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E14C9" w14:textId="0AF32D17" w:rsidR="00A53F6C" w:rsidRDefault="00065F54">
      <w:r>
        <w:rPr>
          <w:noProof/>
        </w:rPr>
        <w:drawing>
          <wp:inline distT="0" distB="0" distL="0" distR="0" wp14:anchorId="256A23C3" wp14:editId="3C7AC8AB">
            <wp:extent cx="851535" cy="500564"/>
            <wp:effectExtent l="0" t="0" r="1206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G-Primary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1535" cy="500564"/>
                    </a:xfrm>
                    <a:prstGeom prst="rect">
                      <a:avLst/>
                    </a:prstGeom>
                  </pic:spPr>
                </pic:pic>
              </a:graphicData>
            </a:graphic>
          </wp:inline>
        </w:drawing>
      </w:r>
      <w:r w:rsidR="006445F4">
        <w:t xml:space="preserve">                                                                                                                                  </w:t>
      </w:r>
    </w:p>
    <w:p w14:paraId="73F1B6AF" w14:textId="65031AB8" w:rsidR="00FA6719" w:rsidRPr="00FA6719" w:rsidRDefault="00FA6719" w:rsidP="00FA6719">
      <w:pPr>
        <w:spacing w:after="0" w:line="360" w:lineRule="auto"/>
        <w:jc w:val="center"/>
        <w:rPr>
          <w:rFonts w:ascii="Arial" w:hAnsi="Arial" w:cs="Arial"/>
          <w:b/>
        </w:rPr>
      </w:pPr>
      <w:r w:rsidRPr="00FA6719">
        <w:rPr>
          <w:rFonts w:ascii="Arial" w:hAnsi="Arial" w:cs="Arial"/>
          <w:b/>
        </w:rPr>
        <w:t xml:space="preserve">PRG Opens VER Camera Prep Facility in Brooklyn </w:t>
      </w:r>
    </w:p>
    <w:p w14:paraId="1AFA5681" w14:textId="77777777" w:rsidR="00FA6719" w:rsidRPr="00FA6719" w:rsidRDefault="00FA6719" w:rsidP="00FA6719">
      <w:pPr>
        <w:spacing w:after="0" w:line="360" w:lineRule="auto"/>
        <w:jc w:val="center"/>
        <w:rPr>
          <w:rFonts w:ascii="Arial" w:hAnsi="Arial" w:cs="Arial"/>
          <w:i/>
        </w:rPr>
      </w:pPr>
      <w:r w:rsidRPr="00FA6719">
        <w:rPr>
          <w:rFonts w:ascii="Arial" w:hAnsi="Arial" w:cs="Arial"/>
          <w:i/>
        </w:rPr>
        <w:t>Brooklyn’s only One-stop Resource for Camera, Lighting and Effects Technology</w:t>
      </w:r>
    </w:p>
    <w:p w14:paraId="10D56151" w14:textId="77777777" w:rsidR="00FA6719" w:rsidRDefault="00FA6719" w:rsidP="00FA6719">
      <w:pPr>
        <w:spacing w:after="0" w:line="360" w:lineRule="auto"/>
        <w:jc w:val="center"/>
        <w:rPr>
          <w:rFonts w:ascii="Arial" w:hAnsi="Arial" w:cs="Arial"/>
          <w:i/>
        </w:rPr>
      </w:pPr>
      <w:proofErr w:type="gramStart"/>
      <w:r w:rsidRPr="00FA6719">
        <w:rPr>
          <w:rFonts w:ascii="Arial" w:hAnsi="Arial" w:cs="Arial"/>
          <w:i/>
        </w:rPr>
        <w:t>for</w:t>
      </w:r>
      <w:proofErr w:type="gramEnd"/>
      <w:r w:rsidRPr="00FA6719">
        <w:rPr>
          <w:rFonts w:ascii="Arial" w:hAnsi="Arial" w:cs="Arial"/>
          <w:i/>
        </w:rPr>
        <w:t xml:space="preserve"> Motion Picture and Broadcast</w:t>
      </w:r>
    </w:p>
    <w:p w14:paraId="53F6B929" w14:textId="77777777" w:rsidR="00FA6719" w:rsidRDefault="00FA6719" w:rsidP="00FA6719">
      <w:pPr>
        <w:spacing w:after="0" w:line="360" w:lineRule="auto"/>
        <w:jc w:val="center"/>
        <w:rPr>
          <w:rFonts w:ascii="Arial" w:hAnsi="Arial" w:cs="Arial"/>
          <w:i/>
        </w:rPr>
      </w:pPr>
    </w:p>
    <w:p w14:paraId="7454672C" w14:textId="6F3C3C1E" w:rsidR="00FA6719" w:rsidRPr="00353BCE" w:rsidRDefault="00FA6719" w:rsidP="00FA6719">
      <w:pPr>
        <w:shd w:val="clear" w:color="auto" w:fill="FEFEFE"/>
        <w:spacing w:line="360" w:lineRule="auto"/>
        <w:rPr>
          <w:rFonts w:ascii="Arial" w:hAnsi="Arial" w:cs="Arial"/>
        </w:rPr>
      </w:pPr>
      <w:r w:rsidRPr="00353BCE">
        <w:rPr>
          <w:rFonts w:ascii="Arial" w:hAnsi="Arial" w:cs="Arial"/>
        </w:rPr>
        <w:t>BROOKLYN, NEW YORK</w:t>
      </w:r>
      <w:r w:rsidR="002C64B9">
        <w:rPr>
          <w:rFonts w:ascii="Arial" w:hAnsi="Arial" w:cs="Arial"/>
        </w:rPr>
        <w:t xml:space="preserve">—July 22, 2019 – PRG, </w:t>
      </w:r>
      <w:r w:rsidRPr="00353BCE">
        <w:rPr>
          <w:rFonts w:ascii="Arial" w:hAnsi="Arial" w:cs="Arial"/>
        </w:rPr>
        <w:t>the global </w:t>
      </w:r>
      <w:r>
        <w:rPr>
          <w:rFonts w:ascii="Arial" w:hAnsi="Arial" w:cs="Arial"/>
        </w:rPr>
        <w:t>leader in entertainment and event production solutions</w:t>
      </w:r>
      <w:r w:rsidRPr="00353BCE">
        <w:rPr>
          <w:rFonts w:ascii="Arial" w:hAnsi="Arial" w:cs="Arial"/>
        </w:rPr>
        <w:t xml:space="preserve">, </w:t>
      </w:r>
      <w:r>
        <w:rPr>
          <w:rFonts w:ascii="Arial" w:hAnsi="Arial" w:cs="Arial"/>
        </w:rPr>
        <w:t xml:space="preserve">and its division, VER Camera, known for industry-leading expertise and inventory in cine and broadcast camera, lenses and accessories, </w:t>
      </w:r>
      <w:r w:rsidRPr="00353BCE">
        <w:rPr>
          <w:rFonts w:ascii="Arial" w:hAnsi="Arial" w:cs="Arial"/>
        </w:rPr>
        <w:t xml:space="preserve">announce the opening </w:t>
      </w:r>
      <w:r>
        <w:rPr>
          <w:rFonts w:ascii="Arial" w:hAnsi="Arial" w:cs="Arial"/>
        </w:rPr>
        <w:t xml:space="preserve">of a new </w:t>
      </w:r>
      <w:r w:rsidRPr="00353BCE">
        <w:rPr>
          <w:rFonts w:ascii="Arial" w:hAnsi="Arial" w:cs="Arial"/>
        </w:rPr>
        <w:t>camera prep facility in Brooklyn, New York. With an eye to the burg</w:t>
      </w:r>
      <w:r>
        <w:rPr>
          <w:rFonts w:ascii="Arial" w:hAnsi="Arial" w:cs="Arial"/>
        </w:rPr>
        <w:t>e</w:t>
      </w:r>
      <w:r w:rsidRPr="00353BCE">
        <w:rPr>
          <w:rFonts w:ascii="Arial" w:hAnsi="Arial" w:cs="Arial"/>
        </w:rPr>
        <w:t>oning Brooklyn and surroun</w:t>
      </w:r>
      <w:r>
        <w:rPr>
          <w:rFonts w:ascii="Arial" w:hAnsi="Arial" w:cs="Arial"/>
        </w:rPr>
        <w:t>d</w:t>
      </w:r>
      <w:r w:rsidRPr="00353BCE">
        <w:rPr>
          <w:rFonts w:ascii="Arial" w:hAnsi="Arial" w:cs="Arial"/>
        </w:rPr>
        <w:t>ing media community, the new 25,000 square foot facility is designed to meet the unique needs of film, scripted and unscripted television, sports, music, special events and live broadcast production professionals working in the New York area.</w:t>
      </w:r>
    </w:p>
    <w:p w14:paraId="55D91F3A" w14:textId="77777777" w:rsidR="00FA6719" w:rsidRDefault="00FA6719" w:rsidP="00FA6719">
      <w:pPr>
        <w:shd w:val="clear" w:color="auto" w:fill="FEFEFE"/>
        <w:spacing w:line="360" w:lineRule="auto"/>
        <w:rPr>
          <w:rFonts w:ascii="Arial" w:hAnsi="Arial" w:cs="Times New Roman"/>
        </w:rPr>
      </w:pPr>
      <w:r w:rsidRPr="00E30567">
        <w:rPr>
          <w:rFonts w:ascii="Arial" w:hAnsi="Arial" w:cs="Arial"/>
        </w:rPr>
        <w:t xml:space="preserve">Located on the </w:t>
      </w:r>
      <w:r w:rsidRPr="00E30567">
        <w:rPr>
          <w:rFonts w:ascii="Arial" w:eastAsia="Times New Roman" w:hAnsi="Arial" w:cs="Arial"/>
        </w:rPr>
        <w:t xml:space="preserve">third floor at 147 41st Street, in the Industry City complex, the </w:t>
      </w:r>
      <w:r>
        <w:rPr>
          <w:rFonts w:ascii="Arial" w:eastAsia="Times New Roman" w:hAnsi="Arial" w:cs="Arial"/>
        </w:rPr>
        <w:t>well-equipped</w:t>
      </w:r>
      <w:r w:rsidRPr="00E30567">
        <w:rPr>
          <w:rFonts w:ascii="Arial" w:eastAsia="Times New Roman" w:hAnsi="Arial" w:cs="Arial"/>
        </w:rPr>
        <w:t xml:space="preserve"> </w:t>
      </w:r>
      <w:r>
        <w:rPr>
          <w:rFonts w:ascii="Arial" w:eastAsia="Times New Roman" w:hAnsi="Arial" w:cs="Arial"/>
        </w:rPr>
        <w:t>facility</w:t>
      </w:r>
      <w:r w:rsidRPr="00E30567">
        <w:rPr>
          <w:rFonts w:ascii="Arial" w:eastAsia="Times New Roman" w:hAnsi="Arial" w:cs="Times New Roman"/>
        </w:rPr>
        <w:t xml:space="preserve"> </w:t>
      </w:r>
      <w:r w:rsidRPr="00E30567">
        <w:rPr>
          <w:rFonts w:ascii="Arial" w:hAnsi="Arial" w:cs="Times New Roman"/>
        </w:rPr>
        <w:t xml:space="preserve">includes camera </w:t>
      </w:r>
      <w:proofErr w:type="gramStart"/>
      <w:r w:rsidRPr="00E30567">
        <w:rPr>
          <w:rFonts w:ascii="Arial" w:hAnsi="Arial" w:cs="Times New Roman"/>
        </w:rPr>
        <w:t>check-out</w:t>
      </w:r>
      <w:proofErr w:type="gramEnd"/>
      <w:r w:rsidRPr="00E30567">
        <w:rPr>
          <w:rFonts w:ascii="Arial" w:hAnsi="Arial" w:cs="Times New Roman"/>
        </w:rPr>
        <w:t xml:space="preserve"> bays, an oversized freight elevator, and a</w:t>
      </w:r>
      <w:r>
        <w:rPr>
          <w:rFonts w:ascii="Arial" w:hAnsi="Arial" w:cs="Times New Roman"/>
        </w:rPr>
        <w:t xml:space="preserve"> convenient</w:t>
      </w:r>
      <w:r w:rsidRPr="00E30567">
        <w:rPr>
          <w:rFonts w:ascii="Arial" w:hAnsi="Arial" w:cs="Times New Roman"/>
        </w:rPr>
        <w:t xml:space="preserve"> ground floor loading dock. The easily accessible loca</w:t>
      </w:r>
      <w:r>
        <w:rPr>
          <w:rFonts w:ascii="Arial" w:hAnsi="Arial" w:cs="Times New Roman"/>
        </w:rPr>
        <w:t>tion also provides clients with</w:t>
      </w:r>
      <w:r w:rsidRPr="00E30567">
        <w:rPr>
          <w:rFonts w:ascii="Arial" w:hAnsi="Arial" w:cs="Times New Roman"/>
        </w:rPr>
        <w:t xml:space="preserve"> sav</w:t>
      </w:r>
      <w:r>
        <w:rPr>
          <w:rFonts w:ascii="Arial" w:hAnsi="Arial" w:cs="Times New Roman"/>
        </w:rPr>
        <w:t>v</w:t>
      </w:r>
      <w:r w:rsidRPr="00E30567">
        <w:rPr>
          <w:rFonts w:ascii="Arial" w:hAnsi="Arial" w:cs="Times New Roman"/>
        </w:rPr>
        <w:t>y</w:t>
      </w:r>
      <w:r>
        <w:rPr>
          <w:rFonts w:ascii="Arial" w:hAnsi="Arial" w:cs="Times New Roman"/>
        </w:rPr>
        <w:t>,</w:t>
      </w:r>
      <w:r w:rsidRPr="00E30567">
        <w:rPr>
          <w:rFonts w:ascii="Arial" w:hAnsi="Arial" w:cs="Times New Roman"/>
        </w:rPr>
        <w:t xml:space="preserve"> factory-trained camera prep staff, experienced lens technicians and camera engineers, as well as 24/7 tech support. </w:t>
      </w:r>
    </w:p>
    <w:p w14:paraId="77CFE157" w14:textId="77777777" w:rsidR="00FA6719" w:rsidRPr="00E30567" w:rsidRDefault="00FA6719" w:rsidP="00FA6719">
      <w:pPr>
        <w:shd w:val="clear" w:color="auto" w:fill="FEFEFE"/>
        <w:spacing w:line="360" w:lineRule="auto"/>
        <w:rPr>
          <w:rFonts w:ascii="Arial" w:hAnsi="Arial" w:cs="Times New Roman"/>
        </w:rPr>
      </w:pPr>
      <w:r>
        <w:rPr>
          <w:rFonts w:ascii="Arial" w:hAnsi="Arial" w:cs="Times New Roman"/>
        </w:rPr>
        <w:t>C</w:t>
      </w:r>
      <w:r w:rsidRPr="00E30567">
        <w:rPr>
          <w:rFonts w:ascii="Arial" w:hAnsi="Arial" w:cs="Times New Roman"/>
        </w:rPr>
        <w:t xml:space="preserve">lients have access to one of the world’s largest inventories of professional motion picture and television cameras, lenses, and support gear. Whether the need is for ARRI, RED, Sony, Panasonic or other specialty cameras for </w:t>
      </w:r>
      <w:r>
        <w:rPr>
          <w:rFonts w:ascii="Arial" w:hAnsi="Arial" w:cs="Times New Roman"/>
        </w:rPr>
        <w:t xml:space="preserve">a </w:t>
      </w:r>
      <w:r w:rsidRPr="00E30567">
        <w:rPr>
          <w:rFonts w:ascii="Arial" w:hAnsi="Arial" w:cs="Times New Roman"/>
        </w:rPr>
        <w:t>feature film or episodic, a dozen camcorders for reality programming, an arr</w:t>
      </w:r>
      <w:r>
        <w:rPr>
          <w:rFonts w:ascii="Arial" w:hAnsi="Arial" w:cs="Times New Roman"/>
        </w:rPr>
        <w:t xml:space="preserve">ay of LED walls for an Enhanced </w:t>
      </w:r>
      <w:r w:rsidRPr="00E30567">
        <w:rPr>
          <w:rFonts w:ascii="Arial" w:hAnsi="Arial" w:cs="Times New Roman"/>
        </w:rPr>
        <w:t xml:space="preserve">Environment, a 35Live! 4K cine-style package, or other production challenges, the Brooklyn facility </w:t>
      </w:r>
      <w:r>
        <w:rPr>
          <w:rFonts w:ascii="Arial" w:hAnsi="Arial" w:cs="Times New Roman"/>
        </w:rPr>
        <w:t xml:space="preserve">and expert team </w:t>
      </w:r>
      <w:r w:rsidRPr="00E30567">
        <w:rPr>
          <w:rFonts w:ascii="Arial" w:hAnsi="Arial" w:cs="Times New Roman"/>
        </w:rPr>
        <w:t>is at the ready.</w:t>
      </w:r>
    </w:p>
    <w:p w14:paraId="68667FBE" w14:textId="77777777" w:rsidR="00FA6719" w:rsidRDefault="00FA6719" w:rsidP="00FA6719">
      <w:pPr>
        <w:shd w:val="clear" w:color="auto" w:fill="FEFEFE"/>
        <w:spacing w:line="360" w:lineRule="auto"/>
        <w:rPr>
          <w:rFonts w:ascii="Arial" w:hAnsi="Arial" w:cs="Times New Roman"/>
        </w:rPr>
      </w:pPr>
      <w:r w:rsidRPr="00E30567">
        <w:rPr>
          <w:rFonts w:ascii="Arial" w:hAnsi="Arial" w:cs="Times New Roman"/>
        </w:rPr>
        <w:t xml:space="preserve"> “We love Brooklyn and the creative vibe that’s all around”, says Carl Cook</w:t>
      </w:r>
      <w:r>
        <w:rPr>
          <w:rFonts w:ascii="Arial" w:hAnsi="Arial" w:cs="Times New Roman"/>
        </w:rPr>
        <w:t>, VP</w:t>
      </w:r>
      <w:r w:rsidRPr="00E30567">
        <w:rPr>
          <w:rFonts w:ascii="Arial" w:hAnsi="Arial" w:cs="Times New Roman"/>
        </w:rPr>
        <w:t xml:space="preserve"> of Television &amp; </w:t>
      </w:r>
      <w:r>
        <w:rPr>
          <w:rFonts w:ascii="Arial" w:hAnsi="Arial" w:cs="Times New Roman"/>
        </w:rPr>
        <w:t>Film</w:t>
      </w:r>
      <w:r w:rsidRPr="00E30567">
        <w:rPr>
          <w:rFonts w:ascii="Arial" w:hAnsi="Arial" w:cs="Times New Roman"/>
        </w:rPr>
        <w:t>.</w:t>
      </w:r>
      <w:r w:rsidRPr="00E30567">
        <w:rPr>
          <w:rFonts w:ascii="Arial" w:hAnsi="Arial" w:cs="Arial"/>
          <w:sz w:val="20"/>
          <w:szCs w:val="20"/>
        </w:rPr>
        <w:t xml:space="preserve"> </w:t>
      </w:r>
      <w:r w:rsidRPr="00E30567">
        <w:rPr>
          <w:rFonts w:ascii="Arial" w:hAnsi="Arial" w:cs="Times New Roman"/>
        </w:rPr>
        <w:t xml:space="preserve">“We understand that this is not a </w:t>
      </w:r>
      <w:r w:rsidRPr="00FA6719">
        <w:rPr>
          <w:rFonts w:ascii="Arial" w:hAnsi="Arial" w:cs="Times New Roman"/>
        </w:rPr>
        <w:t>one size fits</w:t>
      </w:r>
      <w:r w:rsidRPr="00E30567">
        <w:rPr>
          <w:rFonts w:ascii="Arial" w:hAnsi="Arial" w:cs="Times New Roman"/>
        </w:rPr>
        <w:t xml:space="preserve"> all business. That’s why we offer such a diverse array of the finest motion picture equipment and support it with our experienced staff </w:t>
      </w:r>
      <w:proofErr w:type="gramStart"/>
      <w:r w:rsidRPr="00E30567">
        <w:rPr>
          <w:rFonts w:ascii="Arial" w:hAnsi="Arial" w:cs="Times New Roman"/>
        </w:rPr>
        <w:t>who</w:t>
      </w:r>
      <w:proofErr w:type="gramEnd"/>
      <w:r w:rsidRPr="00E30567">
        <w:rPr>
          <w:rFonts w:ascii="Arial" w:hAnsi="Arial" w:cs="Times New Roman"/>
        </w:rPr>
        <w:t xml:space="preserve"> really get what it takes to meet our clients’ </w:t>
      </w:r>
      <w:r>
        <w:rPr>
          <w:rFonts w:ascii="Arial" w:hAnsi="Arial" w:cs="Times New Roman"/>
        </w:rPr>
        <w:t>specialty</w:t>
      </w:r>
      <w:r w:rsidRPr="00E30567">
        <w:rPr>
          <w:rFonts w:ascii="Arial" w:hAnsi="Arial" w:cs="Times New Roman"/>
        </w:rPr>
        <w:t xml:space="preserve"> requirements. From small productions to major features that benefit from our global network, we plan to become a valuable asset of the Brooklyn production community.” </w:t>
      </w:r>
    </w:p>
    <w:p w14:paraId="041D287B" w14:textId="77777777" w:rsidR="00FA6719" w:rsidRDefault="00FA6719" w:rsidP="00FA6719">
      <w:pPr>
        <w:shd w:val="clear" w:color="auto" w:fill="FEFEFE"/>
        <w:spacing w:line="360" w:lineRule="auto"/>
        <w:rPr>
          <w:rFonts w:ascii="Arial" w:hAnsi="Arial" w:cs="Times New Roman"/>
        </w:rPr>
      </w:pPr>
    </w:p>
    <w:p w14:paraId="6EEF4348" w14:textId="3F3F8D51" w:rsidR="00FA6719" w:rsidRPr="00FA6719" w:rsidRDefault="00FA6719" w:rsidP="00FA6719">
      <w:pPr>
        <w:shd w:val="clear" w:color="auto" w:fill="FEFEFE"/>
        <w:spacing w:line="360" w:lineRule="auto"/>
        <w:rPr>
          <w:rFonts w:ascii="Arial" w:hAnsi="Arial" w:cs="Times New Roman"/>
        </w:rPr>
      </w:pPr>
      <w:r>
        <w:rPr>
          <w:rFonts w:ascii="Arial" w:hAnsi="Arial" w:cs="Arial"/>
        </w:rPr>
        <w:lastRenderedPageBreak/>
        <w:t>PRG acquired VER in August 2018. The combined service offering of the two brands is the most comprehensive and technologically advanced in the film, television and broadcast markets today.</w:t>
      </w:r>
    </w:p>
    <w:p w14:paraId="336176F3" w14:textId="4E30AA75" w:rsidR="00FA6719" w:rsidRPr="00F9653D" w:rsidRDefault="00FA6719" w:rsidP="00FA6719">
      <w:pPr>
        <w:shd w:val="clear" w:color="auto" w:fill="FEFEFE"/>
        <w:spacing w:line="360" w:lineRule="auto"/>
        <w:rPr>
          <w:rFonts w:ascii="Arial" w:eastAsia="Times New Roman" w:hAnsi="Arial" w:cs="Arial"/>
          <w:shd w:val="clear" w:color="auto" w:fill="FFFFFF"/>
        </w:rPr>
      </w:pPr>
      <w:r w:rsidRPr="00E84A41">
        <w:rPr>
          <w:rFonts w:ascii="Arial" w:hAnsi="Arial" w:cs="Arial"/>
        </w:rPr>
        <w:t>To see what PRG and VER</w:t>
      </w:r>
      <w:r>
        <w:rPr>
          <w:rFonts w:ascii="Arial" w:hAnsi="Arial" w:cs="Arial"/>
        </w:rPr>
        <w:t xml:space="preserve"> Camera</w:t>
      </w:r>
      <w:r w:rsidRPr="00E84A41">
        <w:rPr>
          <w:rFonts w:ascii="Arial" w:hAnsi="Arial" w:cs="Arial"/>
        </w:rPr>
        <w:t xml:space="preserve"> bring to Brooklyn, contact Carl Cook at </w:t>
      </w:r>
      <w:hyperlink r:id="rId7" w:history="1">
        <w:r w:rsidRPr="00E84A41">
          <w:rPr>
            <w:rStyle w:val="Hyperlink"/>
            <w:rFonts w:ascii="Arial" w:hAnsi="Arial" w:cs="Arial"/>
          </w:rPr>
          <w:t>ccook@prg.com</w:t>
        </w:r>
      </w:hyperlink>
      <w:r w:rsidRPr="00E84A41">
        <w:rPr>
          <w:rFonts w:ascii="Arial" w:hAnsi="Arial" w:cs="Arial"/>
        </w:rPr>
        <w:t>. Or visit: 147 41st Street,</w:t>
      </w:r>
      <w:r w:rsidR="002C64B9" w:rsidRPr="00E84A41">
        <w:rPr>
          <w:rFonts w:ascii="Arial" w:hAnsi="Arial" w:cs="Arial"/>
        </w:rPr>
        <w:t xml:space="preserve"> </w:t>
      </w:r>
      <w:r w:rsidRPr="00E84A41">
        <w:rPr>
          <w:rFonts w:ascii="Arial" w:hAnsi="Arial" w:cs="Arial"/>
        </w:rPr>
        <w:t>3rd Floor, Suite A, Brooklyn NY, 11232</w:t>
      </w:r>
      <w:r w:rsidR="00A52515">
        <w:rPr>
          <w:rFonts w:ascii="Arial" w:hAnsi="Arial" w:cs="Arial"/>
        </w:rPr>
        <w:t xml:space="preserve">. </w:t>
      </w:r>
      <w:r w:rsidRPr="00E84A41">
        <w:rPr>
          <w:rFonts w:ascii="Arial" w:eastAsia="Times New Roman" w:hAnsi="Arial" w:cs="Arial"/>
          <w:shd w:val="clear" w:color="auto" w:fill="FFFFFF"/>
        </w:rPr>
        <w:t>www.prg.com</w:t>
      </w:r>
    </w:p>
    <w:p w14:paraId="3B2A396E" w14:textId="77777777" w:rsidR="00FA6719" w:rsidRPr="00FA6719" w:rsidRDefault="00FA6719" w:rsidP="00FA6719">
      <w:pPr>
        <w:spacing w:after="0" w:line="360" w:lineRule="auto"/>
        <w:jc w:val="center"/>
        <w:rPr>
          <w:rFonts w:ascii="Arial" w:hAnsi="Arial" w:cs="Arial"/>
          <w:i/>
        </w:rPr>
      </w:pPr>
    </w:p>
    <w:p w14:paraId="58FF75E5" w14:textId="77777777" w:rsidR="00DA03FC" w:rsidRPr="00FA6719" w:rsidRDefault="00DA03FC" w:rsidP="00065F54">
      <w:pPr>
        <w:spacing w:after="0" w:line="240" w:lineRule="auto"/>
        <w:jc w:val="center"/>
        <w:rPr>
          <w:rFonts w:ascii="Arial" w:eastAsia="Times New Roman" w:hAnsi="Arial" w:cs="Arial"/>
          <w:color w:val="222222"/>
        </w:rPr>
      </w:pPr>
      <w:bookmarkStart w:id="0" w:name="_GoBack"/>
      <w:bookmarkEnd w:id="0"/>
    </w:p>
    <w:p w14:paraId="241DB420" w14:textId="0964CFE5" w:rsidR="00AC0C48" w:rsidRPr="00FA6719" w:rsidRDefault="00DC30E5" w:rsidP="00DC30E5">
      <w:pPr>
        <w:jc w:val="center"/>
        <w:rPr>
          <w:rFonts w:ascii="Arial" w:hAnsi="Arial" w:cs="Arial"/>
        </w:rPr>
      </w:pPr>
      <w:r w:rsidRPr="00FA6719">
        <w:rPr>
          <w:rFonts w:ascii="Arial" w:hAnsi="Arial" w:cs="Arial"/>
        </w:rPr>
        <w:t>###</w:t>
      </w:r>
    </w:p>
    <w:p w14:paraId="69586EB9" w14:textId="77777777" w:rsidR="00AC0C48" w:rsidRPr="00FA6719" w:rsidRDefault="00AC0C48" w:rsidP="00AC0C48">
      <w:pPr>
        <w:rPr>
          <w:rFonts w:ascii="Arial" w:eastAsia="Times New Roman" w:hAnsi="Arial" w:cs="Arial"/>
          <w:b/>
          <w:color w:val="000000" w:themeColor="text1"/>
          <w:shd w:val="clear" w:color="auto" w:fill="FFFFFF"/>
        </w:rPr>
      </w:pPr>
      <w:r w:rsidRPr="00FA6719">
        <w:rPr>
          <w:rFonts w:ascii="Arial" w:eastAsia="Times New Roman" w:hAnsi="Arial" w:cs="Arial"/>
          <w:b/>
          <w:color w:val="000000" w:themeColor="text1"/>
          <w:shd w:val="clear" w:color="auto" w:fill="FFFFFF"/>
        </w:rPr>
        <w:t>About Production Resource Group</w:t>
      </w:r>
    </w:p>
    <w:p w14:paraId="238E90E3" w14:textId="3FE18C63" w:rsidR="00065F54" w:rsidRPr="00FA6719" w:rsidRDefault="00AC0C48" w:rsidP="00065F54">
      <w:pPr>
        <w:rPr>
          <w:rFonts w:ascii="Arial" w:eastAsia="Cambria" w:hAnsi="Arial" w:cs="Arial"/>
        </w:rPr>
      </w:pPr>
      <w:r w:rsidRPr="00FA6719">
        <w:rPr>
          <w:rFonts w:ascii="Arial" w:hAnsi="Arial" w:cs="Arial"/>
        </w:rPr>
        <w:t xml:space="preserve">PRG is the world's leading provider of entertainment and event technology solutions and has the largest inventory of rental production equipment. PRG provides comprehensive and discreet services to an array of clients in the live music, TV/Film, Broadway, sports, gaming, corporate experiential and live events markets. Clients and partners depend on PRG’s innovation, experience and depth of experience in audio, video, lighting, rigging, staging, and scenery and automation systems to bring their stories to life. With 70 offices across North America, South America, Europe, Middle East, Asia, and Australia, PRG has capabilities to provide services worldwide. </w:t>
      </w:r>
      <w:proofErr w:type="gramStart"/>
      <w:r w:rsidRPr="00FA6719">
        <w:rPr>
          <w:rFonts w:ascii="Arial" w:hAnsi="Arial" w:cs="Arial"/>
        </w:rPr>
        <w:t>PRG is owned by The Jordan Company</w:t>
      </w:r>
      <w:r w:rsidR="00FA6719" w:rsidRPr="00FA6719">
        <w:rPr>
          <w:rFonts w:ascii="Arial" w:hAnsi="Arial" w:cs="Arial"/>
        </w:rPr>
        <w:t>,</w:t>
      </w:r>
      <w:r w:rsidRPr="00FA6719">
        <w:rPr>
          <w:rFonts w:ascii="Arial" w:hAnsi="Arial" w:cs="Arial"/>
        </w:rPr>
        <w:t xml:space="preserve"> GSO Capital Partners and PRG Management</w:t>
      </w:r>
      <w:proofErr w:type="gramEnd"/>
      <w:r w:rsidRPr="00FA6719">
        <w:rPr>
          <w:rFonts w:ascii="Arial" w:hAnsi="Arial" w:cs="Arial"/>
        </w:rPr>
        <w:t xml:space="preserve">. For more information, please visit </w:t>
      </w:r>
      <w:r w:rsidR="00FA6719" w:rsidRPr="00FA6719">
        <w:rPr>
          <w:rFonts w:ascii="Arial" w:hAnsi="Arial" w:cs="Arial"/>
        </w:rPr>
        <w:t>https://www.prg.com/</w:t>
      </w:r>
    </w:p>
    <w:p w14:paraId="0ECC6E69" w14:textId="72B92697" w:rsidR="00065F54" w:rsidRPr="00FA6719" w:rsidRDefault="00065F54" w:rsidP="00AC0C48">
      <w:pPr>
        <w:pStyle w:val="NoSpacing"/>
        <w:rPr>
          <w:rFonts w:ascii="Arial" w:hAnsi="Arial" w:cs="Arial"/>
        </w:rPr>
      </w:pPr>
    </w:p>
    <w:p w14:paraId="37973EE5" w14:textId="77777777" w:rsidR="002C64B9" w:rsidRDefault="002C64B9" w:rsidP="002C64B9">
      <w:pPr>
        <w:spacing w:after="0" w:line="360" w:lineRule="auto"/>
        <w:rPr>
          <w:rFonts w:ascii="Arial" w:hAnsi="Arial" w:cs="Arial"/>
          <w:color w:val="000000"/>
        </w:rPr>
      </w:pPr>
    </w:p>
    <w:p w14:paraId="51387F48" w14:textId="77777777" w:rsidR="002C64B9" w:rsidRPr="00FA6719" w:rsidRDefault="002C64B9" w:rsidP="002C64B9">
      <w:pPr>
        <w:jc w:val="center"/>
        <w:rPr>
          <w:rFonts w:ascii="Arial" w:hAnsi="Arial" w:cs="Arial"/>
        </w:rPr>
      </w:pPr>
      <w:r w:rsidRPr="00FA6719">
        <w:rPr>
          <w:rFonts w:ascii="Arial" w:hAnsi="Arial" w:cs="Arial"/>
        </w:rPr>
        <w:t>###</w:t>
      </w:r>
    </w:p>
    <w:p w14:paraId="4054AF88" w14:textId="77777777" w:rsidR="002C64B9" w:rsidRDefault="002C64B9" w:rsidP="002C64B9">
      <w:pPr>
        <w:spacing w:after="0" w:line="360" w:lineRule="auto"/>
        <w:rPr>
          <w:rFonts w:ascii="Arial" w:hAnsi="Arial" w:cs="Arial"/>
          <w:color w:val="000000"/>
        </w:rPr>
      </w:pPr>
    </w:p>
    <w:p w14:paraId="0BDED42B" w14:textId="77777777" w:rsidR="002C64B9" w:rsidRDefault="002C64B9" w:rsidP="002C64B9">
      <w:pPr>
        <w:spacing w:after="0" w:line="360" w:lineRule="auto"/>
        <w:rPr>
          <w:rFonts w:ascii="Arial" w:hAnsi="Arial" w:cs="Arial"/>
          <w:color w:val="000000"/>
        </w:rPr>
      </w:pPr>
    </w:p>
    <w:p w14:paraId="5E928F7B" w14:textId="77777777" w:rsidR="002C64B9" w:rsidRPr="00516F25" w:rsidRDefault="002C64B9" w:rsidP="002C64B9">
      <w:pPr>
        <w:spacing w:after="0" w:line="360" w:lineRule="auto"/>
        <w:rPr>
          <w:rFonts w:ascii="Arial" w:hAnsi="Arial" w:cs="Arial"/>
          <w:color w:val="000000"/>
        </w:rPr>
      </w:pPr>
      <w:r w:rsidRPr="00516F25">
        <w:rPr>
          <w:rFonts w:ascii="Arial" w:hAnsi="Arial" w:cs="Arial"/>
          <w:color w:val="000000"/>
        </w:rPr>
        <w:t>Information prepared by Lewis Communications: press@lewiscommunications.net.</w:t>
      </w:r>
      <w:r w:rsidRPr="00516F25">
        <w:rPr>
          <w:rFonts w:ascii="Arial" w:hAnsi="Arial" w:cs="Arial"/>
          <w:color w:val="000000"/>
        </w:rPr>
        <w:br/>
        <w:t>For additional photos and more news visit www.aboutthegear.com.</w:t>
      </w:r>
    </w:p>
    <w:p w14:paraId="0689A3AA" w14:textId="77777777" w:rsidR="00AC0C48" w:rsidRPr="00FA6719" w:rsidRDefault="00AC0C48">
      <w:pPr>
        <w:rPr>
          <w:rFonts w:ascii="Arial" w:hAnsi="Arial" w:cs="Arial"/>
        </w:rPr>
      </w:pPr>
    </w:p>
    <w:sectPr w:rsidR="00AC0C48" w:rsidRPr="00FA6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inionPro-Regular">
    <w:altName w:val="Calibri"/>
    <w:charset w:val="4D"/>
    <w:family w:val="auto"/>
    <w:pitch w:val="default"/>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D73C6"/>
    <w:multiLevelType w:val="hybridMultilevel"/>
    <w:tmpl w:val="03F8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271AED"/>
    <w:multiLevelType w:val="hybridMultilevel"/>
    <w:tmpl w:val="7E16B4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FB44D0"/>
    <w:multiLevelType w:val="hybridMultilevel"/>
    <w:tmpl w:val="C1C08034"/>
    <w:lvl w:ilvl="0" w:tplc="995A907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47D"/>
    <w:rsid w:val="00065F54"/>
    <w:rsid w:val="000907EB"/>
    <w:rsid w:val="000A0F9A"/>
    <w:rsid w:val="000D0BE7"/>
    <w:rsid w:val="000D1B50"/>
    <w:rsid w:val="000F2A6D"/>
    <w:rsid w:val="001059D0"/>
    <w:rsid w:val="0011134A"/>
    <w:rsid w:val="00131D0C"/>
    <w:rsid w:val="001342AA"/>
    <w:rsid w:val="00170A5B"/>
    <w:rsid w:val="00182276"/>
    <w:rsid w:val="00183738"/>
    <w:rsid w:val="001A5AA9"/>
    <w:rsid w:val="001B758D"/>
    <w:rsid w:val="001C0038"/>
    <w:rsid w:val="001C0F40"/>
    <w:rsid w:val="002037CE"/>
    <w:rsid w:val="002228C0"/>
    <w:rsid w:val="00241B9F"/>
    <w:rsid w:val="00247CBC"/>
    <w:rsid w:val="002878F5"/>
    <w:rsid w:val="002C6102"/>
    <w:rsid w:val="002C64B9"/>
    <w:rsid w:val="00353467"/>
    <w:rsid w:val="003A31F2"/>
    <w:rsid w:val="003F331E"/>
    <w:rsid w:val="00405C0E"/>
    <w:rsid w:val="00441640"/>
    <w:rsid w:val="00464EFC"/>
    <w:rsid w:val="004A6D95"/>
    <w:rsid w:val="00553B7A"/>
    <w:rsid w:val="005603FF"/>
    <w:rsid w:val="005722DF"/>
    <w:rsid w:val="005B2E9B"/>
    <w:rsid w:val="005B6714"/>
    <w:rsid w:val="005D48AC"/>
    <w:rsid w:val="006445F4"/>
    <w:rsid w:val="00646EFB"/>
    <w:rsid w:val="006503DA"/>
    <w:rsid w:val="00697CAD"/>
    <w:rsid w:val="006A02D9"/>
    <w:rsid w:val="006D7628"/>
    <w:rsid w:val="00702920"/>
    <w:rsid w:val="00711B1F"/>
    <w:rsid w:val="00731600"/>
    <w:rsid w:val="00755670"/>
    <w:rsid w:val="007620B5"/>
    <w:rsid w:val="0076324A"/>
    <w:rsid w:val="007C062A"/>
    <w:rsid w:val="007D5522"/>
    <w:rsid w:val="00851C61"/>
    <w:rsid w:val="00890FE8"/>
    <w:rsid w:val="008918B6"/>
    <w:rsid w:val="008933A6"/>
    <w:rsid w:val="00895049"/>
    <w:rsid w:val="008A308C"/>
    <w:rsid w:val="008A4ACA"/>
    <w:rsid w:val="008B40E9"/>
    <w:rsid w:val="008C0205"/>
    <w:rsid w:val="008D75BF"/>
    <w:rsid w:val="008F47A6"/>
    <w:rsid w:val="00921757"/>
    <w:rsid w:val="009433D1"/>
    <w:rsid w:val="009670E8"/>
    <w:rsid w:val="00967408"/>
    <w:rsid w:val="00976010"/>
    <w:rsid w:val="009B4819"/>
    <w:rsid w:val="00A00C5F"/>
    <w:rsid w:val="00A11863"/>
    <w:rsid w:val="00A119AC"/>
    <w:rsid w:val="00A226FE"/>
    <w:rsid w:val="00A502F7"/>
    <w:rsid w:val="00A52515"/>
    <w:rsid w:val="00A52BDA"/>
    <w:rsid w:val="00A53F6C"/>
    <w:rsid w:val="00AA2EEF"/>
    <w:rsid w:val="00AC0C48"/>
    <w:rsid w:val="00AD3F68"/>
    <w:rsid w:val="00B322F3"/>
    <w:rsid w:val="00B465EA"/>
    <w:rsid w:val="00B65716"/>
    <w:rsid w:val="00B6650D"/>
    <w:rsid w:val="00BB7F21"/>
    <w:rsid w:val="00BC3C2B"/>
    <w:rsid w:val="00BD1D5B"/>
    <w:rsid w:val="00C1287E"/>
    <w:rsid w:val="00C322B0"/>
    <w:rsid w:val="00C43D9F"/>
    <w:rsid w:val="00C76811"/>
    <w:rsid w:val="00C82DEE"/>
    <w:rsid w:val="00CC32E4"/>
    <w:rsid w:val="00CC647D"/>
    <w:rsid w:val="00D1240C"/>
    <w:rsid w:val="00D82FA9"/>
    <w:rsid w:val="00DA03FC"/>
    <w:rsid w:val="00DC30E5"/>
    <w:rsid w:val="00DC5F1D"/>
    <w:rsid w:val="00DD5C0D"/>
    <w:rsid w:val="00E02816"/>
    <w:rsid w:val="00E06819"/>
    <w:rsid w:val="00E07FE0"/>
    <w:rsid w:val="00E54F3A"/>
    <w:rsid w:val="00E73DEB"/>
    <w:rsid w:val="00E76065"/>
    <w:rsid w:val="00E940D7"/>
    <w:rsid w:val="00EA7C36"/>
    <w:rsid w:val="00EE3FC0"/>
    <w:rsid w:val="00EE4ACD"/>
    <w:rsid w:val="00EE527D"/>
    <w:rsid w:val="00EE5F15"/>
    <w:rsid w:val="00EE6123"/>
    <w:rsid w:val="00F14EA3"/>
    <w:rsid w:val="00F90BE5"/>
    <w:rsid w:val="00FA2199"/>
    <w:rsid w:val="00FA6719"/>
    <w:rsid w:val="00FE2B50"/>
    <w:rsid w:val="00FE7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CB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C48"/>
    <w:rPr>
      <w:color w:val="0000FF"/>
      <w:u w:val="single"/>
    </w:rPr>
  </w:style>
  <w:style w:type="paragraph" w:styleId="NoSpacing">
    <w:name w:val="No Spacing"/>
    <w:uiPriority w:val="1"/>
    <w:qFormat/>
    <w:rsid w:val="00AC0C48"/>
    <w:pPr>
      <w:spacing w:after="0" w:line="240" w:lineRule="auto"/>
    </w:pPr>
  </w:style>
  <w:style w:type="paragraph" w:customStyle="1" w:styleId="BasicParagraph">
    <w:name w:val="[Basic Paragraph]"/>
    <w:basedOn w:val="Normal"/>
    <w:uiPriority w:val="99"/>
    <w:rsid w:val="00065F5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CommentReference">
    <w:name w:val="annotation reference"/>
    <w:basedOn w:val="DefaultParagraphFont"/>
    <w:uiPriority w:val="99"/>
    <w:semiHidden/>
    <w:unhideWhenUsed/>
    <w:rsid w:val="00AA2EEF"/>
    <w:rPr>
      <w:sz w:val="16"/>
      <w:szCs w:val="16"/>
    </w:rPr>
  </w:style>
  <w:style w:type="paragraph" w:styleId="CommentText">
    <w:name w:val="annotation text"/>
    <w:basedOn w:val="Normal"/>
    <w:link w:val="CommentTextChar"/>
    <w:uiPriority w:val="99"/>
    <w:semiHidden/>
    <w:unhideWhenUsed/>
    <w:rsid w:val="00AA2EEF"/>
    <w:pPr>
      <w:spacing w:line="240" w:lineRule="auto"/>
    </w:pPr>
    <w:rPr>
      <w:sz w:val="20"/>
      <w:szCs w:val="20"/>
    </w:rPr>
  </w:style>
  <w:style w:type="character" w:customStyle="1" w:styleId="CommentTextChar">
    <w:name w:val="Comment Text Char"/>
    <w:basedOn w:val="DefaultParagraphFont"/>
    <w:link w:val="CommentText"/>
    <w:uiPriority w:val="99"/>
    <w:semiHidden/>
    <w:rsid w:val="00AA2EEF"/>
    <w:rPr>
      <w:sz w:val="20"/>
      <w:szCs w:val="20"/>
    </w:rPr>
  </w:style>
  <w:style w:type="paragraph" w:styleId="CommentSubject">
    <w:name w:val="annotation subject"/>
    <w:basedOn w:val="CommentText"/>
    <w:next w:val="CommentText"/>
    <w:link w:val="CommentSubjectChar"/>
    <w:uiPriority w:val="99"/>
    <w:semiHidden/>
    <w:unhideWhenUsed/>
    <w:rsid w:val="00AA2EEF"/>
    <w:rPr>
      <w:b/>
      <w:bCs/>
    </w:rPr>
  </w:style>
  <w:style w:type="character" w:customStyle="1" w:styleId="CommentSubjectChar">
    <w:name w:val="Comment Subject Char"/>
    <w:basedOn w:val="CommentTextChar"/>
    <w:link w:val="CommentSubject"/>
    <w:uiPriority w:val="99"/>
    <w:semiHidden/>
    <w:rsid w:val="00AA2EEF"/>
    <w:rPr>
      <w:b/>
      <w:bCs/>
      <w:sz w:val="20"/>
      <w:szCs w:val="20"/>
    </w:rPr>
  </w:style>
  <w:style w:type="paragraph" w:styleId="BalloonText">
    <w:name w:val="Balloon Text"/>
    <w:basedOn w:val="Normal"/>
    <w:link w:val="BalloonTextChar"/>
    <w:uiPriority w:val="99"/>
    <w:semiHidden/>
    <w:unhideWhenUsed/>
    <w:rsid w:val="00AA2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EEF"/>
    <w:rPr>
      <w:rFonts w:ascii="Segoe UI" w:hAnsi="Segoe UI" w:cs="Segoe UI"/>
      <w:sz w:val="18"/>
      <w:szCs w:val="18"/>
    </w:rPr>
  </w:style>
  <w:style w:type="character" w:customStyle="1" w:styleId="UnresolvedMention">
    <w:name w:val="Unresolved Mention"/>
    <w:basedOn w:val="DefaultParagraphFont"/>
    <w:uiPriority w:val="99"/>
    <w:semiHidden/>
    <w:unhideWhenUsed/>
    <w:rsid w:val="00AA2EEF"/>
    <w:rPr>
      <w:color w:val="605E5C"/>
      <w:shd w:val="clear" w:color="auto" w:fill="E1DFDD"/>
    </w:rPr>
  </w:style>
  <w:style w:type="paragraph" w:styleId="ListParagraph">
    <w:name w:val="List Paragraph"/>
    <w:basedOn w:val="Normal"/>
    <w:uiPriority w:val="34"/>
    <w:qFormat/>
    <w:rsid w:val="00DC30E5"/>
    <w:pPr>
      <w:ind w:left="720"/>
      <w:contextualSpacing/>
    </w:pPr>
  </w:style>
  <w:style w:type="character" w:styleId="FollowedHyperlink">
    <w:name w:val="FollowedHyperlink"/>
    <w:basedOn w:val="DefaultParagraphFont"/>
    <w:uiPriority w:val="99"/>
    <w:semiHidden/>
    <w:unhideWhenUsed/>
    <w:rsid w:val="00BD1D5B"/>
    <w:rPr>
      <w:color w:val="954F72" w:themeColor="followedHyperlink"/>
      <w:u w:val="single"/>
    </w:rPr>
  </w:style>
  <w:style w:type="paragraph" w:styleId="NormalWeb">
    <w:name w:val="Normal (Web)"/>
    <w:basedOn w:val="Normal"/>
    <w:uiPriority w:val="99"/>
    <w:unhideWhenUsed/>
    <w:rsid w:val="001837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3738"/>
    <w:rPr>
      <w:b/>
      <w:bCs/>
    </w:rPr>
  </w:style>
  <w:style w:type="paragraph" w:styleId="BodyText">
    <w:name w:val="Body Text"/>
    <w:basedOn w:val="Normal"/>
    <w:link w:val="BodyTextChar"/>
    <w:rsid w:val="00A226F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226F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C48"/>
    <w:rPr>
      <w:color w:val="0000FF"/>
      <w:u w:val="single"/>
    </w:rPr>
  </w:style>
  <w:style w:type="paragraph" w:styleId="NoSpacing">
    <w:name w:val="No Spacing"/>
    <w:uiPriority w:val="1"/>
    <w:qFormat/>
    <w:rsid w:val="00AC0C48"/>
    <w:pPr>
      <w:spacing w:after="0" w:line="240" w:lineRule="auto"/>
    </w:pPr>
  </w:style>
  <w:style w:type="paragraph" w:customStyle="1" w:styleId="BasicParagraph">
    <w:name w:val="[Basic Paragraph]"/>
    <w:basedOn w:val="Normal"/>
    <w:uiPriority w:val="99"/>
    <w:rsid w:val="00065F5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CommentReference">
    <w:name w:val="annotation reference"/>
    <w:basedOn w:val="DefaultParagraphFont"/>
    <w:uiPriority w:val="99"/>
    <w:semiHidden/>
    <w:unhideWhenUsed/>
    <w:rsid w:val="00AA2EEF"/>
    <w:rPr>
      <w:sz w:val="16"/>
      <w:szCs w:val="16"/>
    </w:rPr>
  </w:style>
  <w:style w:type="paragraph" w:styleId="CommentText">
    <w:name w:val="annotation text"/>
    <w:basedOn w:val="Normal"/>
    <w:link w:val="CommentTextChar"/>
    <w:uiPriority w:val="99"/>
    <w:semiHidden/>
    <w:unhideWhenUsed/>
    <w:rsid w:val="00AA2EEF"/>
    <w:pPr>
      <w:spacing w:line="240" w:lineRule="auto"/>
    </w:pPr>
    <w:rPr>
      <w:sz w:val="20"/>
      <w:szCs w:val="20"/>
    </w:rPr>
  </w:style>
  <w:style w:type="character" w:customStyle="1" w:styleId="CommentTextChar">
    <w:name w:val="Comment Text Char"/>
    <w:basedOn w:val="DefaultParagraphFont"/>
    <w:link w:val="CommentText"/>
    <w:uiPriority w:val="99"/>
    <w:semiHidden/>
    <w:rsid w:val="00AA2EEF"/>
    <w:rPr>
      <w:sz w:val="20"/>
      <w:szCs w:val="20"/>
    </w:rPr>
  </w:style>
  <w:style w:type="paragraph" w:styleId="CommentSubject">
    <w:name w:val="annotation subject"/>
    <w:basedOn w:val="CommentText"/>
    <w:next w:val="CommentText"/>
    <w:link w:val="CommentSubjectChar"/>
    <w:uiPriority w:val="99"/>
    <w:semiHidden/>
    <w:unhideWhenUsed/>
    <w:rsid w:val="00AA2EEF"/>
    <w:rPr>
      <w:b/>
      <w:bCs/>
    </w:rPr>
  </w:style>
  <w:style w:type="character" w:customStyle="1" w:styleId="CommentSubjectChar">
    <w:name w:val="Comment Subject Char"/>
    <w:basedOn w:val="CommentTextChar"/>
    <w:link w:val="CommentSubject"/>
    <w:uiPriority w:val="99"/>
    <w:semiHidden/>
    <w:rsid w:val="00AA2EEF"/>
    <w:rPr>
      <w:b/>
      <w:bCs/>
      <w:sz w:val="20"/>
      <w:szCs w:val="20"/>
    </w:rPr>
  </w:style>
  <w:style w:type="paragraph" w:styleId="BalloonText">
    <w:name w:val="Balloon Text"/>
    <w:basedOn w:val="Normal"/>
    <w:link w:val="BalloonTextChar"/>
    <w:uiPriority w:val="99"/>
    <w:semiHidden/>
    <w:unhideWhenUsed/>
    <w:rsid w:val="00AA2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EEF"/>
    <w:rPr>
      <w:rFonts w:ascii="Segoe UI" w:hAnsi="Segoe UI" w:cs="Segoe UI"/>
      <w:sz w:val="18"/>
      <w:szCs w:val="18"/>
    </w:rPr>
  </w:style>
  <w:style w:type="character" w:customStyle="1" w:styleId="UnresolvedMention">
    <w:name w:val="Unresolved Mention"/>
    <w:basedOn w:val="DefaultParagraphFont"/>
    <w:uiPriority w:val="99"/>
    <w:semiHidden/>
    <w:unhideWhenUsed/>
    <w:rsid w:val="00AA2EEF"/>
    <w:rPr>
      <w:color w:val="605E5C"/>
      <w:shd w:val="clear" w:color="auto" w:fill="E1DFDD"/>
    </w:rPr>
  </w:style>
  <w:style w:type="paragraph" w:styleId="ListParagraph">
    <w:name w:val="List Paragraph"/>
    <w:basedOn w:val="Normal"/>
    <w:uiPriority w:val="34"/>
    <w:qFormat/>
    <w:rsid w:val="00DC30E5"/>
    <w:pPr>
      <w:ind w:left="720"/>
      <w:contextualSpacing/>
    </w:pPr>
  </w:style>
  <w:style w:type="character" w:styleId="FollowedHyperlink">
    <w:name w:val="FollowedHyperlink"/>
    <w:basedOn w:val="DefaultParagraphFont"/>
    <w:uiPriority w:val="99"/>
    <w:semiHidden/>
    <w:unhideWhenUsed/>
    <w:rsid w:val="00BD1D5B"/>
    <w:rPr>
      <w:color w:val="954F72" w:themeColor="followedHyperlink"/>
      <w:u w:val="single"/>
    </w:rPr>
  </w:style>
  <w:style w:type="paragraph" w:styleId="NormalWeb">
    <w:name w:val="Normal (Web)"/>
    <w:basedOn w:val="Normal"/>
    <w:uiPriority w:val="99"/>
    <w:unhideWhenUsed/>
    <w:rsid w:val="001837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3738"/>
    <w:rPr>
      <w:b/>
      <w:bCs/>
    </w:rPr>
  </w:style>
  <w:style w:type="paragraph" w:styleId="BodyText">
    <w:name w:val="Body Text"/>
    <w:basedOn w:val="Normal"/>
    <w:link w:val="BodyTextChar"/>
    <w:rsid w:val="00A226F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226F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2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ccook@prg.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545</Words>
  <Characters>3108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OBriant</dc:creator>
  <cp:keywords/>
  <dc:description/>
  <cp:lastModifiedBy>Paul Vachier</cp:lastModifiedBy>
  <cp:revision>4</cp:revision>
  <cp:lastPrinted>2019-07-22T23:54:00Z</cp:lastPrinted>
  <dcterms:created xsi:type="dcterms:W3CDTF">2019-07-22T22:14:00Z</dcterms:created>
  <dcterms:modified xsi:type="dcterms:W3CDTF">2019-07-23T18:35:00Z</dcterms:modified>
</cp:coreProperties>
</file>