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2394" w14:textId="77777777" w:rsidR="00543BCC" w:rsidRPr="00F80DF8" w:rsidRDefault="00543BCC" w:rsidP="00543BCC">
      <w:pPr>
        <w:rPr>
          <w:rFonts w:ascii="Arial" w:hAnsi="Arial" w:cs="Arial"/>
          <w:sz w:val="22"/>
          <w:szCs w:val="22"/>
        </w:rPr>
      </w:pPr>
      <w:r w:rsidRPr="00F80DF8">
        <w:rPr>
          <w:rFonts w:ascii="Arial" w:hAnsi="Arial" w:cs="Arial"/>
          <w:sz w:val="22"/>
          <w:szCs w:val="22"/>
        </w:rPr>
        <w:t>NEWS RELEASE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8FC354" w14:textId="77777777" w:rsidR="00543BCC" w:rsidRPr="00F80DF8" w:rsidRDefault="00543BCC" w:rsidP="00543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</w:t>
      </w:r>
      <w:r w:rsidRPr="00F80DF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August 30</w:t>
      </w:r>
      <w:r w:rsidRPr="00F80DF8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254529D6" w14:textId="343F3096" w:rsidR="00543BCC" w:rsidRDefault="00727F22" w:rsidP="00543BCC">
      <w:pPr>
        <w:rPr>
          <w:rFonts w:ascii="Arial" w:hAnsi="Arial" w:cs="Arial"/>
          <w:sz w:val="22"/>
          <w:szCs w:val="22"/>
        </w:rPr>
      </w:pPr>
      <w:hyperlink r:id="rId4" w:history="1">
        <w:r w:rsidR="00EB488A" w:rsidRPr="00B95895">
          <w:rPr>
            <w:rStyle w:val="Hyperlink"/>
            <w:rFonts w:ascii="Arial" w:hAnsi="Arial" w:cs="Arial"/>
            <w:sz w:val="22"/>
            <w:szCs w:val="22"/>
          </w:rPr>
          <w:t>www.tiffen.com</w:t>
        </w:r>
      </w:hyperlink>
    </w:p>
    <w:p w14:paraId="73882671" w14:textId="77777777" w:rsidR="00EB488A" w:rsidRDefault="00EB488A" w:rsidP="00543BCC">
      <w:pPr>
        <w:rPr>
          <w:rFonts w:ascii="Arial" w:hAnsi="Arial" w:cs="Arial"/>
          <w:sz w:val="22"/>
          <w:szCs w:val="22"/>
        </w:rPr>
      </w:pPr>
    </w:p>
    <w:p w14:paraId="6962B2AF" w14:textId="77777777" w:rsidR="00543BCC" w:rsidRPr="00F80DF8" w:rsidRDefault="00543BCC" w:rsidP="00543BCC">
      <w:pPr>
        <w:rPr>
          <w:rFonts w:ascii="Arial" w:hAnsi="Arial" w:cs="Arial"/>
          <w:b/>
        </w:rPr>
      </w:pPr>
    </w:p>
    <w:p w14:paraId="30D4487D" w14:textId="77777777" w:rsidR="00543BCC" w:rsidRPr="000A7AF7" w:rsidRDefault="00543BCC" w:rsidP="00543BC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A7AF7">
        <w:rPr>
          <w:rFonts w:ascii="Arial" w:hAnsi="Arial" w:cs="Arial"/>
          <w:b/>
          <w:bCs/>
          <w:i/>
          <w:iCs/>
          <w:sz w:val="22"/>
          <w:szCs w:val="22"/>
        </w:rPr>
        <w:t>That Shot and How I Got It</w:t>
      </w:r>
    </w:p>
    <w:p w14:paraId="5AEDB59B" w14:textId="77777777" w:rsidR="00543BCC" w:rsidRPr="0008483C" w:rsidRDefault="00543BCC" w:rsidP="00543BC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Featuring M. </w:t>
      </w:r>
      <w:r w:rsidRPr="0008483C">
        <w:rPr>
          <w:rFonts w:ascii="Arial" w:hAnsi="Arial" w:cs="Arial"/>
          <w:b/>
          <w:bCs/>
          <w:color w:val="000000"/>
          <w:sz w:val="20"/>
          <w:szCs w:val="20"/>
        </w:rPr>
        <w:t>David Mullen ASC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08483C">
        <w:rPr>
          <w:rFonts w:ascii="Arial" w:hAnsi="Arial" w:cs="Arial"/>
          <w:b/>
          <w:bCs/>
          <w:color w:val="000000"/>
          <w:sz w:val="20"/>
          <w:szCs w:val="20"/>
        </w:rPr>
        <w:t xml:space="preserve"> Robert McLachlan ASC, CSC</w:t>
      </w:r>
      <w:r>
        <w:rPr>
          <w:rFonts w:ascii="Arial" w:hAnsi="Arial" w:cs="Arial"/>
          <w:b/>
          <w:bCs/>
          <w:color w:val="000000"/>
          <w:sz w:val="20"/>
          <w:szCs w:val="20"/>
        </w:rPr>
        <w:t>, &amp;</w:t>
      </w:r>
      <w:r w:rsidRPr="0008483C">
        <w:rPr>
          <w:rFonts w:ascii="Arial" w:hAnsi="Arial" w:cs="Arial"/>
          <w:b/>
          <w:bCs/>
          <w:color w:val="000000"/>
          <w:sz w:val="20"/>
          <w:szCs w:val="20"/>
        </w:rPr>
        <w:t xml:space="preserve"> Nancy Schreiber ASC</w:t>
      </w:r>
    </w:p>
    <w:p w14:paraId="6C5CDF1C" w14:textId="7ABD2C14" w:rsidR="00543BCC" w:rsidRPr="00734D64" w:rsidRDefault="00543BCC" w:rsidP="00543BC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Live Sept 8</w:t>
      </w:r>
      <w:r w:rsidRPr="00734D64">
        <w:rPr>
          <w:rFonts w:ascii="Arial" w:hAnsi="Arial" w:cs="Arial"/>
          <w:b/>
          <w:bCs/>
          <w:sz w:val="20"/>
          <w:szCs w:val="20"/>
        </w:rPr>
        <w:t>, 2022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734D64">
        <w:rPr>
          <w:rFonts w:ascii="Arial" w:hAnsi="Arial" w:cs="Arial"/>
          <w:b/>
          <w:bCs/>
          <w:sz w:val="20"/>
          <w:szCs w:val="20"/>
        </w:rPr>
        <w:t>4pm</w:t>
      </w:r>
      <w:r>
        <w:rPr>
          <w:rFonts w:ascii="Arial" w:hAnsi="Arial" w:cs="Arial"/>
          <w:b/>
          <w:bCs/>
          <w:sz w:val="20"/>
          <w:szCs w:val="20"/>
        </w:rPr>
        <w:t>-8pm</w:t>
      </w:r>
    </w:p>
    <w:p w14:paraId="41E83347" w14:textId="77777777" w:rsidR="00543BCC" w:rsidRPr="001C7131" w:rsidRDefault="00543BCC" w:rsidP="00543B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7131">
        <w:rPr>
          <w:rFonts w:ascii="Arial" w:hAnsi="Arial" w:cs="Arial"/>
          <w:color w:val="000000"/>
          <w:sz w:val="20"/>
          <w:szCs w:val="20"/>
        </w:rPr>
        <w:t>Burbank, California: The Tiffen Company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C7131">
        <w:rPr>
          <w:rFonts w:ascii="Arial" w:hAnsi="Arial" w:cs="Arial"/>
          <w:color w:val="000000"/>
          <w:sz w:val="20"/>
          <w:szCs w:val="20"/>
        </w:rPr>
        <w:t>Videndum</w:t>
      </w:r>
      <w:proofErr w:type="spellEnd"/>
      <w:r w:rsidRPr="001C7131">
        <w:rPr>
          <w:rFonts w:ascii="Arial" w:hAnsi="Arial" w:cs="Arial"/>
          <w:color w:val="000000"/>
          <w:sz w:val="20"/>
          <w:szCs w:val="20"/>
        </w:rPr>
        <w:t xml:space="preserve"> Production Solutions</w:t>
      </w:r>
      <w:r>
        <w:rPr>
          <w:rFonts w:ascii="Arial" w:hAnsi="Arial" w:cs="Arial"/>
          <w:color w:val="000000"/>
          <w:sz w:val="20"/>
          <w:szCs w:val="20"/>
        </w:rPr>
        <w:t>, and Creative Solutions</w:t>
      </w:r>
      <w:r w:rsidRPr="001C7131">
        <w:rPr>
          <w:rFonts w:ascii="Arial" w:hAnsi="Arial" w:cs="Arial"/>
          <w:color w:val="000000"/>
          <w:sz w:val="20"/>
          <w:szCs w:val="20"/>
        </w:rPr>
        <w:t xml:space="preserve"> join forces to present an in-person evening of cinematic conversation with peers and pros.</w:t>
      </w:r>
      <w:r w:rsidRPr="001C71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131">
        <w:rPr>
          <w:rFonts w:ascii="Arial" w:hAnsi="Arial" w:cs="Arial"/>
          <w:color w:val="000000"/>
          <w:sz w:val="20"/>
          <w:szCs w:val="20"/>
        </w:rPr>
        <w:t>Renowned cinematographers M. David Mullen ASC, Robert McLachlan ASC, CSC, and Nancy Schreiber ASC</w:t>
      </w:r>
      <w:r w:rsidRPr="001C7131">
        <w:rPr>
          <w:rFonts w:ascii="Arial" w:hAnsi="Arial" w:cs="Arial"/>
          <w:sz w:val="20"/>
          <w:szCs w:val="20"/>
        </w:rPr>
        <w:t xml:space="preserve"> will join moderator Jay </w:t>
      </w:r>
      <w:proofErr w:type="spellStart"/>
      <w:r w:rsidRPr="001C7131">
        <w:rPr>
          <w:rFonts w:ascii="Arial" w:hAnsi="Arial" w:cs="Arial"/>
          <w:sz w:val="20"/>
          <w:szCs w:val="20"/>
        </w:rPr>
        <w:t>Holben</w:t>
      </w:r>
      <w:proofErr w:type="spellEnd"/>
      <w:r w:rsidRPr="001C7131">
        <w:rPr>
          <w:rFonts w:ascii="Arial" w:hAnsi="Arial" w:cs="Arial"/>
          <w:sz w:val="20"/>
          <w:szCs w:val="20"/>
        </w:rPr>
        <w:t xml:space="preserve"> to </w:t>
      </w:r>
      <w:r w:rsidRPr="001C7131">
        <w:rPr>
          <w:rFonts w:ascii="Arial" w:hAnsi="Arial" w:cs="Arial"/>
          <w:color w:val="000000"/>
          <w:sz w:val="20"/>
          <w:szCs w:val="20"/>
        </w:rPr>
        <w:t xml:space="preserve">screen their favorite shots and reveal the magic behind the camera that made it happen. </w:t>
      </w:r>
    </w:p>
    <w:p w14:paraId="0403F93F" w14:textId="77777777" w:rsidR="00543BCC" w:rsidRPr="001C7131" w:rsidRDefault="00543BCC" w:rsidP="00543B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7DA02F" w14:textId="77777777" w:rsidR="00543BCC" w:rsidRPr="001C7131" w:rsidRDefault="00543BCC" w:rsidP="00543B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299E">
        <w:rPr>
          <w:rFonts w:ascii="Arial" w:hAnsi="Arial" w:cs="Arial"/>
          <w:color w:val="000000"/>
          <w:sz w:val="20"/>
          <w:szCs w:val="20"/>
        </w:rPr>
        <w:t>Guests are invited to enjoy casual conversation with cool drinks and tasty eats.</w:t>
      </w:r>
      <w:r w:rsidRPr="001C7131">
        <w:rPr>
          <w:rFonts w:ascii="Arial" w:hAnsi="Arial" w:cs="Arial"/>
          <w:color w:val="000000"/>
          <w:sz w:val="20"/>
          <w:szCs w:val="20"/>
        </w:rPr>
        <w:t xml:space="preserve"> The showroom will display collaborative tech demos including Tiffen Filters, Anton Bauer, Steadicam, </w:t>
      </w:r>
      <w:proofErr w:type="spellStart"/>
      <w:r w:rsidRPr="001C7131">
        <w:rPr>
          <w:rFonts w:ascii="Arial" w:hAnsi="Arial" w:cs="Arial"/>
          <w:color w:val="000000"/>
          <w:sz w:val="20"/>
          <w:szCs w:val="20"/>
        </w:rPr>
        <w:t>OConnor</w:t>
      </w:r>
      <w:proofErr w:type="spellEnd"/>
      <w:r w:rsidRPr="001C713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C7131">
        <w:rPr>
          <w:rFonts w:ascii="Arial" w:hAnsi="Arial" w:cs="Arial"/>
          <w:color w:val="000000"/>
          <w:sz w:val="20"/>
          <w:szCs w:val="20"/>
        </w:rPr>
        <w:t>Lowel</w:t>
      </w:r>
      <w:proofErr w:type="spellEnd"/>
      <w:r w:rsidRPr="001C713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SmallHD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Teradek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C7131">
        <w:rPr>
          <w:rFonts w:ascii="Arial" w:hAnsi="Arial" w:cs="Arial"/>
          <w:color w:val="000000"/>
          <w:sz w:val="20"/>
          <w:szCs w:val="20"/>
        </w:rPr>
        <w:t>Wooden Camera, and more.</w:t>
      </w:r>
    </w:p>
    <w:p w14:paraId="1976EAB1" w14:textId="77777777" w:rsidR="00543BCC" w:rsidRPr="001C7131" w:rsidRDefault="00543BCC" w:rsidP="00543B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21643F3" w14:textId="544BE03A" w:rsidR="00543BCC" w:rsidRPr="001C7131" w:rsidRDefault="00543BCC" w:rsidP="00543BCC">
      <w:pPr>
        <w:rPr>
          <w:rFonts w:ascii="Arial" w:hAnsi="Arial" w:cs="Arial"/>
          <w:sz w:val="20"/>
          <w:szCs w:val="20"/>
        </w:rPr>
      </w:pPr>
      <w:r w:rsidRPr="001C7131">
        <w:rPr>
          <w:rFonts w:ascii="Arial" w:hAnsi="Arial" w:cs="Arial"/>
          <w:color w:val="000000"/>
          <w:sz w:val="20"/>
          <w:szCs w:val="20"/>
        </w:rPr>
        <w:t xml:space="preserve">This industry gathering will officially launch the new Helen and Nat Tiffen Educational Center. Doors open at 4:00 pm. </w:t>
      </w:r>
      <w:r w:rsidRPr="001C71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Tiffen Technical Center is located at </w:t>
      </w:r>
      <w:r w:rsidRPr="001C713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2815 Winona Ave, Burbank, CA 91504. There is ample free parking. </w:t>
      </w:r>
      <w:r w:rsidRPr="001C7131">
        <w:rPr>
          <w:rFonts w:ascii="Arial" w:hAnsi="Arial" w:cs="Arial"/>
          <w:color w:val="000000"/>
          <w:sz w:val="20"/>
          <w:szCs w:val="20"/>
        </w:rPr>
        <w:t>To RSVP</w:t>
      </w:r>
      <w:r w:rsidR="003A7E7A">
        <w:rPr>
          <w:rFonts w:ascii="Arial" w:hAnsi="Arial" w:cs="Arial"/>
          <w:color w:val="000000"/>
          <w:sz w:val="20"/>
          <w:szCs w:val="20"/>
        </w:rPr>
        <w:t xml:space="preserve"> </w:t>
      </w:r>
      <w:r w:rsidR="00C611E4">
        <w:rPr>
          <w:rFonts w:ascii="Arial" w:hAnsi="Arial" w:cs="Arial"/>
          <w:color w:val="000000"/>
          <w:sz w:val="20"/>
          <w:szCs w:val="20"/>
        </w:rPr>
        <w:t>for this free event</w:t>
      </w:r>
      <w:r w:rsidRPr="001C7131">
        <w:rPr>
          <w:rFonts w:ascii="Arial" w:hAnsi="Arial" w:cs="Arial"/>
          <w:color w:val="000000"/>
          <w:sz w:val="20"/>
          <w:szCs w:val="20"/>
        </w:rPr>
        <w:t xml:space="preserve"> visit </w:t>
      </w:r>
      <w:hyperlink r:id="rId5" w:history="1">
        <w:r w:rsidRPr="001C7131">
          <w:rPr>
            <w:rStyle w:val="Hyperlink"/>
            <w:rFonts w:ascii="Arial" w:hAnsi="Arial" w:cs="Arial"/>
            <w:sz w:val="20"/>
            <w:szCs w:val="20"/>
          </w:rPr>
          <w:t>https://www.eventbrite.com/e/that-shot-how-i-got-it-tickets-404698352667</w:t>
        </w:r>
      </w:hyperlink>
      <w:r w:rsidRPr="001C7131">
        <w:rPr>
          <w:rFonts w:ascii="Arial" w:hAnsi="Arial" w:cs="Arial"/>
          <w:color w:val="000000"/>
          <w:sz w:val="20"/>
          <w:szCs w:val="20"/>
        </w:rPr>
        <w:t> </w:t>
      </w:r>
    </w:p>
    <w:p w14:paraId="2B3964DF" w14:textId="77777777" w:rsidR="00543BCC" w:rsidRPr="00734D64" w:rsidRDefault="00543BCC" w:rsidP="00543BCC">
      <w:pPr>
        <w:rPr>
          <w:rFonts w:ascii="Arial" w:eastAsia="Times New Roman" w:hAnsi="Arial" w:cs="Arial"/>
          <w:sz w:val="20"/>
          <w:szCs w:val="20"/>
        </w:rPr>
      </w:pPr>
    </w:p>
    <w:p w14:paraId="53DF7D34" w14:textId="77777777" w:rsidR="00543BCC" w:rsidRDefault="00543BCC" w:rsidP="00543BCC">
      <w:pPr>
        <w:rPr>
          <w:rFonts w:ascii="Arial" w:hAnsi="Arial" w:cs="Arial"/>
          <w:sz w:val="20"/>
          <w:szCs w:val="20"/>
        </w:rPr>
      </w:pPr>
      <w:r w:rsidRPr="00734D64">
        <w:rPr>
          <w:rFonts w:ascii="Arial" w:hAnsi="Arial" w:cs="Arial"/>
          <w:sz w:val="20"/>
          <w:szCs w:val="20"/>
        </w:rPr>
        <w:t>###</w:t>
      </w:r>
    </w:p>
    <w:p w14:paraId="494F83F1" w14:textId="77777777" w:rsidR="00DE4E2A" w:rsidRDefault="00DE4E2A"/>
    <w:sectPr w:rsidR="00DE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CC"/>
    <w:rsid w:val="000A6058"/>
    <w:rsid w:val="000F5E14"/>
    <w:rsid w:val="002A3144"/>
    <w:rsid w:val="00310517"/>
    <w:rsid w:val="003A7E7A"/>
    <w:rsid w:val="004D2A01"/>
    <w:rsid w:val="00543BCC"/>
    <w:rsid w:val="00727F22"/>
    <w:rsid w:val="00C611E4"/>
    <w:rsid w:val="00DE4E2A"/>
    <w:rsid w:val="00E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1692C"/>
  <w15:chartTrackingRefBased/>
  <w15:docId w15:val="{72ABFC56-FAF8-714B-AA92-170A4C57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B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3B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B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that-shot-how-i-got-it-tickets-404698352667" TargetMode="External"/><Relationship Id="rId4" Type="http://schemas.openxmlformats.org/officeDocument/2006/relationships/hyperlink" Target="http://www.tiff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2</cp:revision>
  <dcterms:created xsi:type="dcterms:W3CDTF">2022-09-02T15:07:00Z</dcterms:created>
  <dcterms:modified xsi:type="dcterms:W3CDTF">2022-09-02T15:07:00Z</dcterms:modified>
</cp:coreProperties>
</file>