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964B" w14:textId="77777777" w:rsidR="00D11ED2" w:rsidRPr="00F02885" w:rsidRDefault="006A1CE1">
      <w:pPr>
        <w:widowControl w:val="0"/>
        <w:shd w:val="clear" w:color="auto" w:fill="FFFFFF"/>
        <w:jc w:val="center"/>
        <w:rPr>
          <w:rFonts w:ascii="Arial" w:eastAsia="Century Gothic" w:hAnsi="Arial" w:cs="Arial"/>
          <w:i/>
          <w:color w:val="000000" w:themeColor="text1"/>
          <w:sz w:val="20"/>
          <w:szCs w:val="20"/>
        </w:rPr>
      </w:pPr>
      <w:r w:rsidRPr="00F02885">
        <w:rPr>
          <w:rFonts w:ascii="Arial" w:eastAsia="Century Gothic" w:hAnsi="Arial" w:cs="Arial"/>
          <w:i/>
          <w:noProof/>
          <w:color w:val="000000" w:themeColor="text1"/>
          <w:sz w:val="20"/>
          <w:szCs w:val="20"/>
        </w:rPr>
        <w:drawing>
          <wp:inline distT="114300" distB="114300" distL="114300" distR="114300" wp14:anchorId="357FC84E" wp14:editId="023419C1">
            <wp:extent cx="976313" cy="90522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976313" cy="905222"/>
                    </a:xfrm>
                    <a:prstGeom prst="rect">
                      <a:avLst/>
                    </a:prstGeom>
                    <a:ln/>
                  </pic:spPr>
                </pic:pic>
              </a:graphicData>
            </a:graphic>
          </wp:inline>
        </w:drawing>
      </w:r>
    </w:p>
    <w:p w14:paraId="42161E7A" w14:textId="77777777" w:rsidR="00D11ED2" w:rsidRPr="00F02885" w:rsidRDefault="00D11ED2">
      <w:pPr>
        <w:jc w:val="center"/>
        <w:rPr>
          <w:rFonts w:ascii="Arial" w:eastAsia="Century Gothic" w:hAnsi="Arial" w:cs="Arial"/>
          <w:color w:val="000000" w:themeColor="text1"/>
          <w:sz w:val="20"/>
          <w:szCs w:val="20"/>
          <w:highlight w:val="white"/>
        </w:rPr>
      </w:pPr>
    </w:p>
    <w:p w14:paraId="3D1C517D" w14:textId="4392EFE6" w:rsidR="00536026" w:rsidRPr="00F02885" w:rsidRDefault="00536026">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News Release</w:t>
      </w:r>
      <w:r w:rsidR="00595861" w:rsidRPr="00F02885">
        <w:rPr>
          <w:rFonts w:ascii="Arial" w:eastAsia="Century Gothic" w:hAnsi="Arial" w:cs="Arial"/>
          <w:color w:val="000000" w:themeColor="text1"/>
          <w:sz w:val="18"/>
          <w:szCs w:val="18"/>
          <w:highlight w:val="white"/>
        </w:rPr>
        <w:t xml:space="preserve"> </w:t>
      </w:r>
    </w:p>
    <w:p w14:paraId="659C180B" w14:textId="4C2EDE8B" w:rsidR="00D11ED2" w:rsidRPr="00F02885" w:rsidRDefault="006A1CE1">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FOR IMMEDIATE RELEASE</w:t>
      </w:r>
    </w:p>
    <w:p w14:paraId="0F0612CD" w14:textId="57679E5C" w:rsidR="00536026" w:rsidRPr="00F02885" w:rsidRDefault="00536026">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t xml:space="preserve">Effective </w:t>
      </w:r>
      <w:r w:rsidR="008C176B">
        <w:rPr>
          <w:rFonts w:ascii="Arial" w:eastAsia="Century Gothic" w:hAnsi="Arial" w:cs="Arial"/>
          <w:color w:val="000000" w:themeColor="text1"/>
          <w:sz w:val="18"/>
          <w:szCs w:val="18"/>
          <w:highlight w:val="white"/>
        </w:rPr>
        <w:t xml:space="preserve">December </w:t>
      </w:r>
      <w:r w:rsidR="001236B8">
        <w:rPr>
          <w:rFonts w:ascii="Arial" w:eastAsia="Century Gothic" w:hAnsi="Arial" w:cs="Arial"/>
          <w:color w:val="000000" w:themeColor="text1"/>
          <w:sz w:val="18"/>
          <w:szCs w:val="18"/>
          <w:highlight w:val="white"/>
        </w:rPr>
        <w:t>8</w:t>
      </w:r>
      <w:r w:rsidRPr="00F02885">
        <w:rPr>
          <w:rFonts w:ascii="Arial" w:eastAsia="Century Gothic" w:hAnsi="Arial" w:cs="Arial"/>
          <w:color w:val="000000" w:themeColor="text1"/>
          <w:sz w:val="18"/>
          <w:szCs w:val="18"/>
          <w:highlight w:val="white"/>
        </w:rPr>
        <w:t>, 202</w:t>
      </w:r>
      <w:r w:rsidR="005F1682">
        <w:rPr>
          <w:rFonts w:ascii="Arial" w:eastAsia="Century Gothic" w:hAnsi="Arial" w:cs="Arial"/>
          <w:color w:val="000000" w:themeColor="text1"/>
          <w:sz w:val="18"/>
          <w:szCs w:val="18"/>
          <w:highlight w:val="white"/>
        </w:rPr>
        <w:t>3</w:t>
      </w:r>
    </w:p>
    <w:p w14:paraId="770C8A8D" w14:textId="35860653" w:rsidR="00536026" w:rsidRPr="00F02885" w:rsidRDefault="00000000">
      <w:pPr>
        <w:rPr>
          <w:rFonts w:ascii="Arial" w:eastAsia="Century Gothic" w:hAnsi="Arial" w:cs="Arial"/>
          <w:color w:val="000000" w:themeColor="text1"/>
          <w:sz w:val="18"/>
          <w:szCs w:val="18"/>
          <w:highlight w:val="white"/>
        </w:rPr>
      </w:pPr>
      <w:hyperlink r:id="rId5" w:history="1">
        <w:r w:rsidR="00626990" w:rsidRPr="000F2813">
          <w:rPr>
            <w:rStyle w:val="Hyperlink"/>
            <w:rFonts w:ascii="Arial" w:eastAsia="Century Gothic" w:hAnsi="Arial" w:cs="Arial"/>
            <w:sz w:val="18"/>
            <w:szCs w:val="18"/>
            <w:highlight w:val="white"/>
          </w:rPr>
          <w:t>www.womennmedia.com</w:t>
        </w:r>
      </w:hyperlink>
      <w:r w:rsidR="00626990">
        <w:rPr>
          <w:rFonts w:ascii="Arial" w:eastAsia="Century Gothic" w:hAnsi="Arial" w:cs="Arial"/>
          <w:color w:val="000000" w:themeColor="text1"/>
          <w:sz w:val="18"/>
          <w:szCs w:val="18"/>
          <w:highlight w:val="white"/>
        </w:rPr>
        <w:t xml:space="preserve"> </w:t>
      </w:r>
    </w:p>
    <w:p w14:paraId="6B868339" w14:textId="77777777" w:rsidR="0040686D" w:rsidRPr="00F02885" w:rsidRDefault="0040686D">
      <w:pPr>
        <w:rPr>
          <w:rFonts w:ascii="Arial" w:eastAsia="Century Gothic" w:hAnsi="Arial" w:cs="Arial"/>
          <w:color w:val="000000" w:themeColor="text1"/>
          <w:sz w:val="20"/>
          <w:szCs w:val="20"/>
          <w:highlight w:val="white"/>
        </w:rPr>
      </w:pPr>
    </w:p>
    <w:p w14:paraId="50ABB301" w14:textId="07CC9FF1" w:rsidR="006916BE" w:rsidRDefault="006916BE">
      <w:pPr>
        <w:jc w:val="center"/>
        <w:rPr>
          <w:rFonts w:ascii="Arial" w:eastAsia="Century Gothic" w:hAnsi="Arial" w:cs="Arial"/>
          <w:b/>
          <w:iCs/>
          <w:color w:val="000000" w:themeColor="text1"/>
          <w:sz w:val="20"/>
          <w:szCs w:val="20"/>
          <w:highlight w:val="white"/>
        </w:rPr>
      </w:pPr>
      <w:r>
        <w:rPr>
          <w:rFonts w:ascii="Arial" w:eastAsia="Century Gothic" w:hAnsi="Arial" w:cs="Arial"/>
          <w:b/>
          <w:iCs/>
          <w:color w:val="000000" w:themeColor="text1"/>
          <w:sz w:val="20"/>
          <w:szCs w:val="20"/>
          <w:highlight w:val="white"/>
        </w:rPr>
        <w:t>Women in Media's Annual Holiday Toast to Legendary</w:t>
      </w:r>
      <w:r w:rsidR="008C176B">
        <w:rPr>
          <w:rFonts w:ascii="Arial" w:eastAsia="Century Gothic" w:hAnsi="Arial" w:cs="Arial"/>
          <w:b/>
          <w:iCs/>
          <w:color w:val="000000" w:themeColor="text1"/>
          <w:sz w:val="20"/>
          <w:szCs w:val="20"/>
          <w:highlight w:val="white"/>
        </w:rPr>
        <w:t xml:space="preserve"> </w:t>
      </w:r>
      <w:r w:rsidR="006A1CE1" w:rsidRPr="00F02885">
        <w:rPr>
          <w:rFonts w:ascii="Arial" w:eastAsia="Century Gothic" w:hAnsi="Arial" w:cs="Arial"/>
          <w:b/>
          <w:iCs/>
          <w:color w:val="000000" w:themeColor="text1"/>
          <w:sz w:val="20"/>
          <w:szCs w:val="20"/>
          <w:highlight w:val="white"/>
        </w:rPr>
        <w:t>Women</w:t>
      </w:r>
    </w:p>
    <w:p w14:paraId="30534327" w14:textId="3B70BEC2" w:rsidR="00D11ED2" w:rsidRPr="00F02885" w:rsidRDefault="006916BE">
      <w:pPr>
        <w:jc w:val="center"/>
        <w:rPr>
          <w:rFonts w:ascii="Arial" w:eastAsia="Century Gothic" w:hAnsi="Arial" w:cs="Arial"/>
          <w:b/>
          <w:iCs/>
          <w:color w:val="000000" w:themeColor="text1"/>
          <w:sz w:val="20"/>
          <w:szCs w:val="20"/>
          <w:highlight w:val="white"/>
        </w:rPr>
      </w:pPr>
      <w:r>
        <w:rPr>
          <w:rFonts w:ascii="Arial" w:eastAsia="Century Gothic" w:hAnsi="Arial" w:cs="Arial"/>
          <w:b/>
          <w:iCs/>
          <w:color w:val="000000" w:themeColor="text1"/>
          <w:sz w:val="20"/>
          <w:szCs w:val="20"/>
          <w:highlight w:val="white"/>
        </w:rPr>
        <w:t xml:space="preserve">Set to Inspire &amp; Celebrate Diversity in the </w:t>
      </w:r>
      <w:r w:rsidR="00AB11A2">
        <w:rPr>
          <w:rFonts w:ascii="Arial" w:eastAsia="Century Gothic" w:hAnsi="Arial" w:cs="Arial"/>
          <w:b/>
          <w:iCs/>
          <w:color w:val="000000" w:themeColor="text1"/>
          <w:sz w:val="20"/>
          <w:szCs w:val="20"/>
          <w:highlight w:val="white"/>
        </w:rPr>
        <w:t xml:space="preserve">Entertainment </w:t>
      </w:r>
      <w:r>
        <w:rPr>
          <w:rFonts w:ascii="Arial" w:eastAsia="Century Gothic" w:hAnsi="Arial" w:cs="Arial"/>
          <w:b/>
          <w:iCs/>
          <w:color w:val="000000" w:themeColor="text1"/>
          <w:sz w:val="20"/>
          <w:szCs w:val="20"/>
          <w:highlight w:val="white"/>
        </w:rPr>
        <w:t>Industry</w:t>
      </w:r>
    </w:p>
    <w:p w14:paraId="62306386" w14:textId="4E1AC818" w:rsidR="005F1682" w:rsidRDefault="005F1682" w:rsidP="005F1682">
      <w:pPr>
        <w:pStyle w:val="NormalWeb"/>
        <w:spacing w:before="300" w:beforeAutospacing="0" w:after="300" w:afterAutospacing="0"/>
      </w:pPr>
      <w:r>
        <w:rPr>
          <w:rFonts w:ascii="Roboto" w:hAnsi="Roboto"/>
          <w:i/>
          <w:iCs/>
          <w:color w:val="000000"/>
          <w:sz w:val="20"/>
          <w:szCs w:val="20"/>
        </w:rPr>
        <w:t xml:space="preserve">Beverly Hills, CA — </w:t>
      </w:r>
      <w:r>
        <w:rPr>
          <w:rFonts w:ascii="Roboto" w:hAnsi="Roboto"/>
          <w:color w:val="000000"/>
          <w:sz w:val="20"/>
          <w:szCs w:val="20"/>
        </w:rPr>
        <w:t xml:space="preserve">Women </w:t>
      </w:r>
      <w:proofErr w:type="gramStart"/>
      <w:r>
        <w:rPr>
          <w:rFonts w:ascii="Roboto" w:hAnsi="Roboto"/>
          <w:color w:val="000000"/>
          <w:sz w:val="20"/>
          <w:szCs w:val="20"/>
        </w:rPr>
        <w:t>In</w:t>
      </w:r>
      <w:proofErr w:type="gramEnd"/>
      <w:r>
        <w:rPr>
          <w:rFonts w:ascii="Roboto" w:hAnsi="Roboto"/>
          <w:color w:val="000000"/>
          <w:sz w:val="20"/>
          <w:szCs w:val="20"/>
        </w:rPr>
        <w:t xml:space="preserve"> Media, a leading organization dedicated to promoting diversity and inclusion within the entertainment industry, announce</w:t>
      </w:r>
      <w:r w:rsidR="00AE78B0">
        <w:rPr>
          <w:rFonts w:ascii="Roboto" w:hAnsi="Roboto"/>
          <w:color w:val="000000"/>
          <w:sz w:val="20"/>
          <w:szCs w:val="20"/>
        </w:rPr>
        <w:t>s that</w:t>
      </w:r>
      <w:r>
        <w:rPr>
          <w:rFonts w:ascii="Roboto" w:hAnsi="Roboto"/>
          <w:color w:val="000000"/>
          <w:sz w:val="20"/>
          <w:szCs w:val="20"/>
        </w:rPr>
        <w:t xml:space="preserve"> its Annual Holiday Toast</w:t>
      </w:r>
      <w:r w:rsidR="00AB11A2">
        <w:rPr>
          <w:rFonts w:ascii="Roboto" w:hAnsi="Roboto"/>
          <w:color w:val="000000"/>
          <w:sz w:val="20"/>
          <w:szCs w:val="20"/>
        </w:rPr>
        <w:t xml:space="preserve"> to </w:t>
      </w:r>
      <w:r>
        <w:rPr>
          <w:rFonts w:ascii="Roboto" w:hAnsi="Roboto"/>
          <w:color w:val="000000"/>
          <w:sz w:val="20"/>
          <w:szCs w:val="20"/>
        </w:rPr>
        <w:t>Legendary Women</w:t>
      </w:r>
      <w:r w:rsidR="006916BE">
        <w:rPr>
          <w:rFonts w:ascii="Roboto" w:hAnsi="Roboto"/>
          <w:color w:val="000000"/>
          <w:sz w:val="20"/>
          <w:szCs w:val="20"/>
        </w:rPr>
        <w:t xml:space="preserve"> in the Industry</w:t>
      </w:r>
      <w:r w:rsidR="00AE78B0">
        <w:rPr>
          <w:rFonts w:ascii="Roboto" w:hAnsi="Roboto"/>
          <w:color w:val="000000"/>
          <w:sz w:val="20"/>
          <w:szCs w:val="20"/>
        </w:rPr>
        <w:t xml:space="preserve"> is</w:t>
      </w:r>
      <w:r>
        <w:rPr>
          <w:rFonts w:ascii="Roboto" w:hAnsi="Roboto"/>
          <w:color w:val="000000"/>
          <w:sz w:val="20"/>
          <w:szCs w:val="20"/>
        </w:rPr>
        <w:t xml:space="preserve"> </w:t>
      </w:r>
      <w:r w:rsidR="00AB11A2">
        <w:rPr>
          <w:rFonts w:ascii="Roboto" w:hAnsi="Roboto"/>
          <w:color w:val="000000"/>
          <w:sz w:val="20"/>
          <w:szCs w:val="20"/>
        </w:rPr>
        <w:t xml:space="preserve">being held </w:t>
      </w:r>
      <w:r>
        <w:rPr>
          <w:rFonts w:ascii="Roboto" w:hAnsi="Roboto"/>
          <w:color w:val="000000"/>
          <w:sz w:val="20"/>
          <w:szCs w:val="20"/>
        </w:rPr>
        <w:t>on December 16, 2023 at the renowned Hotel Sofitel in Beverly Hills.</w:t>
      </w:r>
    </w:p>
    <w:p w14:paraId="7566F540" w14:textId="7D80B7DE" w:rsidR="005F1682" w:rsidRDefault="005F1682" w:rsidP="005F1682">
      <w:pPr>
        <w:pStyle w:val="NormalWeb"/>
        <w:spacing w:before="300" w:beforeAutospacing="0" w:after="300" w:afterAutospacing="0"/>
      </w:pPr>
      <w:r>
        <w:rPr>
          <w:rFonts w:ascii="Roboto" w:hAnsi="Roboto"/>
          <w:color w:val="000000"/>
          <w:sz w:val="20"/>
          <w:szCs w:val="20"/>
        </w:rPr>
        <w:t xml:space="preserve">Each year, Women </w:t>
      </w:r>
      <w:proofErr w:type="gramStart"/>
      <w:r>
        <w:rPr>
          <w:rFonts w:ascii="Roboto" w:hAnsi="Roboto"/>
          <w:color w:val="000000"/>
          <w:sz w:val="20"/>
          <w:szCs w:val="20"/>
        </w:rPr>
        <w:t>In</w:t>
      </w:r>
      <w:proofErr w:type="gramEnd"/>
      <w:r>
        <w:rPr>
          <w:rFonts w:ascii="Roboto" w:hAnsi="Roboto"/>
          <w:color w:val="000000"/>
          <w:sz w:val="20"/>
          <w:szCs w:val="20"/>
        </w:rPr>
        <w:t xml:space="preserve"> Media recognizes and celebrates truly legendary women who have made an indelible mark in the entertainment </w:t>
      </w:r>
      <w:r w:rsidR="00AE78B0">
        <w:rPr>
          <w:rFonts w:ascii="Roboto" w:hAnsi="Roboto"/>
          <w:color w:val="000000"/>
          <w:sz w:val="20"/>
          <w:szCs w:val="20"/>
        </w:rPr>
        <w:t>field</w:t>
      </w:r>
      <w:r>
        <w:rPr>
          <w:rFonts w:ascii="Roboto" w:hAnsi="Roboto"/>
          <w:color w:val="000000"/>
          <w:sz w:val="20"/>
          <w:szCs w:val="20"/>
        </w:rPr>
        <w:t xml:space="preserve">. These distinguished filmmakers have not only paved the way for greater female participation behind the </w:t>
      </w:r>
      <w:r w:rsidR="00B82418">
        <w:rPr>
          <w:rFonts w:ascii="Roboto" w:hAnsi="Roboto"/>
          <w:color w:val="000000"/>
          <w:sz w:val="20"/>
          <w:szCs w:val="20"/>
        </w:rPr>
        <w:t>scenes but</w:t>
      </w:r>
      <w:r>
        <w:rPr>
          <w:rFonts w:ascii="Roboto" w:hAnsi="Roboto"/>
          <w:color w:val="000000"/>
          <w:sz w:val="20"/>
          <w:szCs w:val="20"/>
        </w:rPr>
        <w:t xml:space="preserve"> have also become trailblazers and inspirational figures for professionals working in the industry.</w:t>
      </w:r>
    </w:p>
    <w:p w14:paraId="09DB95D5" w14:textId="77777777" w:rsidR="005F1682" w:rsidRDefault="005F1682" w:rsidP="005F1682">
      <w:pPr>
        <w:pStyle w:val="NormalWeb"/>
        <w:spacing w:before="300" w:beforeAutospacing="0" w:after="300" w:afterAutospacing="0"/>
      </w:pPr>
      <w:r>
        <w:rPr>
          <w:rFonts w:ascii="Roboto" w:hAnsi="Roboto"/>
          <w:color w:val="000000"/>
          <w:sz w:val="20"/>
          <w:szCs w:val="20"/>
        </w:rPr>
        <w:t xml:space="preserve">This toast will welcome friends, industry luminaries, and Women </w:t>
      </w:r>
      <w:proofErr w:type="gramStart"/>
      <w:r>
        <w:rPr>
          <w:rFonts w:ascii="Roboto" w:hAnsi="Roboto"/>
          <w:color w:val="000000"/>
          <w:sz w:val="20"/>
          <w:szCs w:val="20"/>
        </w:rPr>
        <w:t>In</w:t>
      </w:r>
      <w:proofErr w:type="gramEnd"/>
      <w:r>
        <w:rPr>
          <w:rFonts w:ascii="Roboto" w:hAnsi="Roboto"/>
          <w:color w:val="000000"/>
          <w:sz w:val="20"/>
          <w:szCs w:val="20"/>
        </w:rPr>
        <w:t xml:space="preserve"> Media members to join in honoring these exemplary women. Attendees will witness colleagues sharing stories of the honorees' professionalism, artistry, and craft, creating an atmosphere of appreciation, inspiration, and empowerment.</w:t>
      </w:r>
    </w:p>
    <w:p w14:paraId="480FD057" w14:textId="77777777" w:rsidR="005F1682" w:rsidRDefault="005F1682" w:rsidP="005F1682">
      <w:pPr>
        <w:pStyle w:val="NormalWeb"/>
        <w:spacing w:before="300" w:beforeAutospacing="0" w:after="300" w:afterAutospacing="0"/>
      </w:pPr>
      <w:r>
        <w:rPr>
          <w:rFonts w:ascii="Roboto" w:hAnsi="Roboto"/>
          <w:color w:val="000000"/>
          <w:sz w:val="20"/>
          <w:szCs w:val="20"/>
        </w:rPr>
        <w:t>The highlight of the day will be a special panel featuring honorees Natasha Foster-Owens, Senior Vice President, Production at HBO (</w:t>
      </w:r>
      <w:r>
        <w:rPr>
          <w:rFonts w:ascii="Roboto" w:hAnsi="Roboto"/>
          <w:i/>
          <w:iCs/>
          <w:color w:val="000000"/>
          <w:sz w:val="20"/>
          <w:szCs w:val="20"/>
        </w:rPr>
        <w:t>Insecure, Divorce, A Black Lady Sketch Show, Staircase, Wizard of Lies</w:t>
      </w:r>
      <w:r>
        <w:rPr>
          <w:rFonts w:ascii="Roboto" w:hAnsi="Roboto"/>
          <w:color w:val="000000"/>
          <w:sz w:val="20"/>
          <w:szCs w:val="20"/>
        </w:rPr>
        <w:t xml:space="preserve">) Jen </w:t>
      </w:r>
      <w:proofErr w:type="spellStart"/>
      <w:r>
        <w:rPr>
          <w:rFonts w:ascii="Roboto" w:hAnsi="Roboto"/>
          <w:color w:val="000000"/>
          <w:sz w:val="20"/>
          <w:szCs w:val="20"/>
        </w:rPr>
        <w:t>Underdahl</w:t>
      </w:r>
      <w:proofErr w:type="spellEnd"/>
      <w:r>
        <w:rPr>
          <w:rFonts w:ascii="Roboto" w:hAnsi="Roboto"/>
          <w:color w:val="000000"/>
          <w:sz w:val="20"/>
          <w:szCs w:val="20"/>
        </w:rPr>
        <w:t>, Vice President: VFX at Marvel Studios (</w:t>
      </w:r>
      <w:r>
        <w:rPr>
          <w:rFonts w:ascii="Roboto" w:hAnsi="Roboto"/>
          <w:i/>
          <w:iCs/>
          <w:color w:val="000000"/>
          <w:sz w:val="20"/>
          <w:szCs w:val="20"/>
        </w:rPr>
        <w:t xml:space="preserve">Loki, </w:t>
      </w:r>
      <w:proofErr w:type="spellStart"/>
      <w:r>
        <w:rPr>
          <w:rFonts w:ascii="Roboto" w:hAnsi="Roboto"/>
          <w:i/>
          <w:iCs/>
          <w:color w:val="000000"/>
          <w:sz w:val="20"/>
          <w:szCs w:val="20"/>
        </w:rPr>
        <w:t>WandaVision</w:t>
      </w:r>
      <w:proofErr w:type="spellEnd"/>
      <w:r>
        <w:rPr>
          <w:rFonts w:ascii="Roboto" w:hAnsi="Roboto"/>
          <w:i/>
          <w:iCs/>
          <w:color w:val="000000"/>
          <w:sz w:val="20"/>
          <w:szCs w:val="20"/>
        </w:rPr>
        <w:t>, The Avengers</w:t>
      </w:r>
      <w:r>
        <w:rPr>
          <w:rFonts w:ascii="Roboto" w:hAnsi="Roboto"/>
          <w:color w:val="000000"/>
          <w:sz w:val="20"/>
          <w:szCs w:val="20"/>
        </w:rPr>
        <w:t xml:space="preserve">), Stephanie Filo, Editor who is a 2023 three-time Emmy Nominee for </w:t>
      </w:r>
      <w:r>
        <w:rPr>
          <w:rFonts w:ascii="Roboto" w:hAnsi="Roboto"/>
          <w:i/>
          <w:iCs/>
          <w:color w:val="000000"/>
          <w:sz w:val="20"/>
          <w:szCs w:val="20"/>
        </w:rPr>
        <w:t>Monster: The Jeffrey Dahmer Story</w:t>
      </w:r>
      <w:r>
        <w:rPr>
          <w:rFonts w:ascii="Roboto" w:hAnsi="Roboto"/>
          <w:color w:val="000000"/>
          <w:sz w:val="20"/>
          <w:szCs w:val="20"/>
        </w:rPr>
        <w:t xml:space="preserve">, </w:t>
      </w:r>
      <w:r>
        <w:rPr>
          <w:rFonts w:ascii="Roboto" w:hAnsi="Roboto"/>
          <w:i/>
          <w:iCs/>
          <w:color w:val="000000"/>
          <w:sz w:val="20"/>
          <w:szCs w:val="20"/>
        </w:rPr>
        <w:t>A Black Lady Sketch Show, History of the World: Part II</w:t>
      </w:r>
      <w:r>
        <w:rPr>
          <w:rFonts w:ascii="Roboto" w:hAnsi="Roboto"/>
          <w:color w:val="000000"/>
          <w:sz w:val="20"/>
          <w:szCs w:val="20"/>
        </w:rPr>
        <w:t xml:space="preserve">), and </w:t>
      </w:r>
      <w:hyperlink r:id="rId6" w:anchor="dianne" w:history="1">
        <w:r>
          <w:rPr>
            <w:rStyle w:val="Hyperlink"/>
            <w:rFonts w:ascii="Arial" w:hAnsi="Arial" w:cs="Arial"/>
            <w:color w:val="000000"/>
            <w:sz w:val="20"/>
            <w:szCs w:val="20"/>
            <w:u w:val="none"/>
          </w:rPr>
          <w:t>Dianne Farrington</w:t>
        </w:r>
      </w:hyperlink>
      <w:r>
        <w:rPr>
          <w:rFonts w:ascii="Arial" w:hAnsi="Arial" w:cs="Arial"/>
          <w:color w:val="000000"/>
          <w:sz w:val="20"/>
          <w:szCs w:val="20"/>
        </w:rPr>
        <w:t xml:space="preserve">, Camera Operator on </w:t>
      </w:r>
      <w:r>
        <w:rPr>
          <w:rFonts w:ascii="Arial" w:hAnsi="Arial" w:cs="Arial"/>
          <w:i/>
          <w:iCs/>
          <w:color w:val="000000"/>
          <w:sz w:val="20"/>
          <w:szCs w:val="20"/>
        </w:rPr>
        <w:t>Moesha, Mad About You, The Nutty Professor</w:t>
      </w:r>
      <w:r>
        <w:rPr>
          <w:rFonts w:ascii="Arial" w:hAnsi="Arial" w:cs="Arial"/>
          <w:color w:val="000000"/>
          <w:sz w:val="20"/>
          <w:szCs w:val="20"/>
        </w:rPr>
        <w:t xml:space="preserve">, and Cinematographer on </w:t>
      </w:r>
      <w:r>
        <w:rPr>
          <w:rFonts w:ascii="Arial" w:hAnsi="Arial" w:cs="Arial"/>
          <w:i/>
          <w:iCs/>
          <w:color w:val="000000"/>
          <w:sz w:val="20"/>
          <w:szCs w:val="20"/>
        </w:rPr>
        <w:t>Making the Five Heartbeats.</w:t>
      </w:r>
    </w:p>
    <w:p w14:paraId="21B869C8" w14:textId="77777777" w:rsidR="005F1682" w:rsidRDefault="005F1682" w:rsidP="005F1682">
      <w:pPr>
        <w:pStyle w:val="NormalWeb"/>
        <w:spacing w:before="300" w:beforeAutospacing="0" w:after="300" w:afterAutospacing="0"/>
      </w:pPr>
      <w:r>
        <w:rPr>
          <w:rFonts w:ascii="Roboto" w:hAnsi="Roboto"/>
          <w:color w:val="000000"/>
          <w:sz w:val="20"/>
          <w:szCs w:val="20"/>
        </w:rPr>
        <w:t>The festivities kick off with Premiere VIP Entry at 10:30am and General Admission at 11:30am. After arriving on the red carpet, guests may enjoy a sumptuous brunch, liquid libation, and inspiring stories from esteemed industry leaders. The audience is invited to raise their glasses and join in the champagne toast to legendary women, paving the way for a more inclusive industry.</w:t>
      </w:r>
    </w:p>
    <w:p w14:paraId="3ABEDEC5" w14:textId="4DF6D5EB" w:rsidR="005F1682" w:rsidRDefault="005F1682" w:rsidP="005F16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Interested parties can get tickets while they last at: </w:t>
      </w:r>
      <w:hyperlink r:id="rId7" w:history="1">
        <w:r w:rsidR="00B82418" w:rsidRPr="000E5CB2">
          <w:rPr>
            <w:rStyle w:val="Hyperlink"/>
            <w:rFonts w:ascii="Arial" w:hAnsi="Arial" w:cs="Arial"/>
            <w:sz w:val="20"/>
            <w:szCs w:val="20"/>
          </w:rPr>
          <w:t>https://womennmedia.com/event/holiday-toast-2023/</w:t>
        </w:r>
      </w:hyperlink>
    </w:p>
    <w:p w14:paraId="3300F5CB" w14:textId="77777777" w:rsidR="0040686D" w:rsidRPr="00F02885" w:rsidRDefault="0040686D">
      <w:pPr>
        <w:rPr>
          <w:rFonts w:ascii="Arial" w:eastAsia="Century Gothic" w:hAnsi="Arial" w:cs="Arial"/>
          <w:color w:val="000000" w:themeColor="text1"/>
          <w:sz w:val="18"/>
          <w:szCs w:val="18"/>
          <w:highlight w:val="white"/>
        </w:rPr>
      </w:pPr>
    </w:p>
    <w:p w14:paraId="4E8527ED" w14:textId="77777777" w:rsidR="0040686D" w:rsidRPr="00F02885" w:rsidRDefault="0040686D" w:rsidP="00126AD7">
      <w:pPr>
        <w:rPr>
          <w:rFonts w:ascii="Arial" w:eastAsia="Century Gothic" w:hAnsi="Arial" w:cs="Arial"/>
          <w:color w:val="000000" w:themeColor="text1"/>
          <w:sz w:val="18"/>
          <w:szCs w:val="18"/>
        </w:rPr>
      </w:pPr>
      <w:r w:rsidRPr="00F02885">
        <w:rPr>
          <w:rFonts w:ascii="Arial" w:eastAsia="Century Gothic" w:hAnsi="Arial" w:cs="Arial"/>
          <w:color w:val="000000" w:themeColor="text1"/>
          <w:sz w:val="18"/>
          <w:szCs w:val="18"/>
        </w:rPr>
        <w:t>###</w:t>
      </w:r>
    </w:p>
    <w:p w14:paraId="38B31C2B" w14:textId="77777777" w:rsidR="0040686D" w:rsidRPr="00F02885" w:rsidRDefault="0040686D" w:rsidP="00126AD7">
      <w:pPr>
        <w:rPr>
          <w:rFonts w:ascii="Arial" w:eastAsia="Century Gothic" w:hAnsi="Arial" w:cs="Arial"/>
          <w:color w:val="000000" w:themeColor="text1"/>
          <w:sz w:val="18"/>
          <w:szCs w:val="18"/>
        </w:rPr>
      </w:pPr>
    </w:p>
    <w:p w14:paraId="3952B672" w14:textId="655994EC" w:rsidR="00126AD7" w:rsidRPr="00F02885" w:rsidRDefault="00126AD7" w:rsidP="00126AD7">
      <w:pPr>
        <w:rPr>
          <w:rFonts w:ascii="Arial" w:hAnsi="Arial" w:cs="Arial"/>
          <w:b/>
          <w:bCs/>
          <w:color w:val="000000" w:themeColor="text1"/>
          <w:sz w:val="18"/>
          <w:szCs w:val="18"/>
          <w:shd w:val="clear" w:color="auto" w:fill="FFFFFF"/>
        </w:rPr>
      </w:pPr>
      <w:r w:rsidRPr="00F02885">
        <w:rPr>
          <w:rFonts w:ascii="Arial" w:hAnsi="Arial" w:cs="Arial"/>
          <w:b/>
          <w:bCs/>
          <w:color w:val="000000" w:themeColor="text1"/>
          <w:sz w:val="18"/>
          <w:szCs w:val="18"/>
          <w:shd w:val="clear" w:color="auto" w:fill="FFFFFF"/>
        </w:rPr>
        <w:t xml:space="preserve">About Women </w:t>
      </w:r>
      <w:proofErr w:type="gramStart"/>
      <w:r w:rsidRPr="00F02885">
        <w:rPr>
          <w:rFonts w:ascii="Arial" w:hAnsi="Arial" w:cs="Arial"/>
          <w:b/>
          <w:bCs/>
          <w:color w:val="000000" w:themeColor="text1"/>
          <w:sz w:val="18"/>
          <w:szCs w:val="18"/>
          <w:shd w:val="clear" w:color="auto" w:fill="FFFFFF"/>
        </w:rPr>
        <w:t>In</w:t>
      </w:r>
      <w:proofErr w:type="gramEnd"/>
      <w:r w:rsidRPr="00F02885">
        <w:rPr>
          <w:rFonts w:ascii="Arial" w:hAnsi="Arial" w:cs="Arial"/>
          <w:b/>
          <w:bCs/>
          <w:color w:val="000000" w:themeColor="text1"/>
          <w:sz w:val="18"/>
          <w:szCs w:val="18"/>
          <w:shd w:val="clear" w:color="auto" w:fill="FFFFFF"/>
        </w:rPr>
        <w:t xml:space="preserve"> Media</w:t>
      </w:r>
    </w:p>
    <w:p w14:paraId="18D50781" w14:textId="5ADDDDFE" w:rsidR="007A1BE4" w:rsidRPr="00634161" w:rsidRDefault="00126AD7" w:rsidP="007A1BE4">
      <w:pPr>
        <w:rPr>
          <w:rFonts w:ascii="Arial" w:eastAsia="Century Gothic" w:hAnsi="Arial" w:cs="Arial"/>
          <w:color w:val="000000" w:themeColor="text1"/>
          <w:sz w:val="18"/>
          <w:szCs w:val="18"/>
          <w:highlight w:val="white"/>
        </w:rPr>
      </w:pPr>
      <w:r w:rsidRPr="00634161">
        <w:rPr>
          <w:rFonts w:ascii="Arial" w:hAnsi="Arial" w:cs="Arial"/>
          <w:color w:val="000000" w:themeColor="text1"/>
          <w:sz w:val="18"/>
          <w:szCs w:val="18"/>
          <w:shd w:val="clear" w:color="auto" w:fill="FFFFFF"/>
        </w:rPr>
        <w:t xml:space="preserve">In 2010, Women </w:t>
      </w:r>
      <w:proofErr w:type="gramStart"/>
      <w:r w:rsidRPr="00634161">
        <w:rPr>
          <w:rFonts w:ascii="Arial" w:hAnsi="Arial" w:cs="Arial"/>
          <w:color w:val="000000" w:themeColor="text1"/>
          <w:sz w:val="18"/>
          <w:szCs w:val="18"/>
          <w:shd w:val="clear" w:color="auto" w:fill="FFFFFF"/>
        </w:rPr>
        <w:t>In</w:t>
      </w:r>
      <w:proofErr w:type="gramEnd"/>
      <w:r w:rsidRPr="00634161">
        <w:rPr>
          <w:rFonts w:ascii="Arial" w:hAnsi="Arial" w:cs="Arial"/>
          <w:color w:val="000000" w:themeColor="text1"/>
          <w:sz w:val="18"/>
          <w:szCs w:val="18"/>
          <w:shd w:val="clear" w:color="auto" w:fill="FFFFFF"/>
        </w:rPr>
        <w:t xml:space="preserve"> Media started as an informal group of like minded folks who wanted to network and hire more women. </w:t>
      </w:r>
      <w:r w:rsidRPr="00634161">
        <w:rPr>
          <w:rFonts w:ascii="Arial" w:hAnsi="Arial" w:cs="Arial"/>
          <w:color w:val="000000" w:themeColor="text1"/>
          <w:sz w:val="18"/>
          <w:szCs w:val="18"/>
        </w:rPr>
        <w:t xml:space="preserve">In 2017, </w:t>
      </w:r>
      <w:proofErr w:type="spellStart"/>
      <w:r w:rsidRPr="00634161">
        <w:rPr>
          <w:rFonts w:ascii="Arial" w:hAnsi="Arial" w:cs="Arial"/>
          <w:color w:val="000000" w:themeColor="text1"/>
          <w:sz w:val="18"/>
          <w:szCs w:val="18"/>
        </w:rPr>
        <w:t>W</w:t>
      </w:r>
      <w:r w:rsidR="00265728" w:rsidRPr="00634161">
        <w:rPr>
          <w:rFonts w:ascii="Arial" w:hAnsi="Arial" w:cs="Arial"/>
          <w:color w:val="000000" w:themeColor="text1"/>
          <w:sz w:val="18"/>
          <w:szCs w:val="18"/>
        </w:rPr>
        <w:t>i</w:t>
      </w:r>
      <w:r w:rsidRPr="00634161">
        <w:rPr>
          <w:rFonts w:ascii="Arial" w:hAnsi="Arial" w:cs="Arial"/>
          <w:color w:val="000000" w:themeColor="text1"/>
          <w:sz w:val="18"/>
          <w:szCs w:val="18"/>
        </w:rPr>
        <w:t>M</w:t>
      </w:r>
      <w:proofErr w:type="spellEnd"/>
      <w:r w:rsidRPr="00634161">
        <w:rPr>
          <w:rFonts w:ascii="Arial" w:hAnsi="Arial" w:cs="Arial"/>
          <w:color w:val="000000" w:themeColor="text1"/>
          <w:sz w:val="18"/>
          <w:szCs w:val="18"/>
        </w:rPr>
        <w:t xml:space="preserve"> became a </w:t>
      </w:r>
      <w:r w:rsidRPr="00634161">
        <w:rPr>
          <w:rFonts w:ascii="Arial" w:eastAsia="Century Gothic" w:hAnsi="Arial" w:cs="Arial"/>
          <w:iCs/>
          <w:color w:val="000000" w:themeColor="text1"/>
          <w:sz w:val="18"/>
          <w:szCs w:val="18"/>
        </w:rPr>
        <w:t xml:space="preserve">501(c)(3) Charity ~ EIN# </w:t>
      </w:r>
      <w:proofErr w:type="gramStart"/>
      <w:r w:rsidRPr="00634161">
        <w:rPr>
          <w:rFonts w:ascii="Arial" w:eastAsia="Century Gothic" w:hAnsi="Arial" w:cs="Arial"/>
          <w:iCs/>
          <w:color w:val="000000" w:themeColor="text1"/>
          <w:sz w:val="18"/>
          <w:szCs w:val="18"/>
        </w:rPr>
        <w:t>82-1807178</w:t>
      </w:r>
      <w:r w:rsidR="00536026" w:rsidRPr="00634161">
        <w:rPr>
          <w:rFonts w:ascii="Arial" w:eastAsia="Century Gothic" w:hAnsi="Arial" w:cs="Arial"/>
          <w:iCs/>
          <w:color w:val="000000" w:themeColor="text1"/>
          <w:sz w:val="18"/>
          <w:szCs w:val="18"/>
        </w:rPr>
        <w:t xml:space="preserve">, </w:t>
      </w:r>
      <w:r w:rsidRPr="00634161">
        <w:rPr>
          <w:rFonts w:ascii="Arial" w:hAnsi="Arial" w:cs="Arial"/>
          <w:color w:val="000000" w:themeColor="text1"/>
          <w:sz w:val="18"/>
          <w:szCs w:val="18"/>
        </w:rPr>
        <w:t>and</w:t>
      </w:r>
      <w:proofErr w:type="gramEnd"/>
      <w:r w:rsidRPr="00634161">
        <w:rPr>
          <w:rFonts w:ascii="Arial" w:hAnsi="Arial" w:cs="Arial"/>
          <w:color w:val="000000" w:themeColor="text1"/>
          <w:sz w:val="18"/>
          <w:szCs w:val="18"/>
        </w:rPr>
        <w:t xml:space="preserve"> expanded services to include education and initiatives. The cornerstone program is the </w:t>
      </w:r>
      <w:proofErr w:type="spellStart"/>
      <w:r w:rsidRPr="00634161">
        <w:rPr>
          <w:rFonts w:ascii="Arial" w:hAnsi="Arial" w:cs="Arial"/>
          <w:color w:val="000000" w:themeColor="text1"/>
          <w:sz w:val="18"/>
          <w:szCs w:val="18"/>
        </w:rPr>
        <w:t>CAMERAderie</w:t>
      </w:r>
      <w:proofErr w:type="spellEnd"/>
      <w:r w:rsidRPr="00634161">
        <w:rPr>
          <w:rFonts w:ascii="Arial" w:hAnsi="Arial" w:cs="Arial"/>
          <w:color w:val="000000" w:themeColor="text1"/>
          <w:sz w:val="18"/>
          <w:szCs w:val="18"/>
        </w:rPr>
        <w:t xml:space="preserve"> Initiative, which has boosted the careers of women and gender non-conforming folks from every department in the crew with development, production, and </w:t>
      </w:r>
      <w:proofErr w:type="gramStart"/>
      <w:r w:rsidRPr="00634161">
        <w:rPr>
          <w:rFonts w:ascii="Arial" w:hAnsi="Arial" w:cs="Arial"/>
          <w:color w:val="000000" w:themeColor="text1"/>
          <w:sz w:val="18"/>
          <w:szCs w:val="18"/>
        </w:rPr>
        <w:t>post production</w:t>
      </w:r>
      <w:proofErr w:type="gramEnd"/>
      <w:r w:rsidRPr="00634161">
        <w:rPr>
          <w:rFonts w:ascii="Arial" w:hAnsi="Arial" w:cs="Arial"/>
          <w:color w:val="000000" w:themeColor="text1"/>
          <w:sz w:val="18"/>
          <w:szCs w:val="18"/>
        </w:rPr>
        <w:t xml:space="preserve"> of high production short films. Through mentorship, education, and </w:t>
      </w:r>
      <w:proofErr w:type="gramStart"/>
      <w:r w:rsidRPr="00634161">
        <w:rPr>
          <w:rFonts w:ascii="Arial" w:hAnsi="Arial" w:cs="Arial"/>
          <w:color w:val="000000" w:themeColor="text1"/>
          <w:sz w:val="18"/>
          <w:szCs w:val="18"/>
        </w:rPr>
        <w:t>long term</w:t>
      </w:r>
      <w:proofErr w:type="gramEnd"/>
      <w:r w:rsidRPr="00634161">
        <w:rPr>
          <w:rFonts w:ascii="Arial" w:hAnsi="Arial" w:cs="Arial"/>
          <w:color w:val="000000" w:themeColor="text1"/>
          <w:sz w:val="18"/>
          <w:szCs w:val="18"/>
        </w:rPr>
        <w:t xml:space="preserve"> support, with an eye towards sustainable jobs, </w:t>
      </w:r>
      <w:proofErr w:type="spellStart"/>
      <w:r w:rsidR="004D4F58" w:rsidRPr="00634161">
        <w:rPr>
          <w:rFonts w:ascii="Arial" w:hAnsi="Arial" w:cs="Arial"/>
          <w:color w:val="000000" w:themeColor="text1"/>
          <w:sz w:val="18"/>
          <w:szCs w:val="18"/>
        </w:rPr>
        <w:t>WiM</w:t>
      </w:r>
      <w:proofErr w:type="spellEnd"/>
      <w:r w:rsidR="004D4F58" w:rsidRPr="00634161">
        <w:rPr>
          <w:rFonts w:ascii="Arial" w:hAnsi="Arial" w:cs="Arial"/>
          <w:color w:val="000000" w:themeColor="text1"/>
          <w:sz w:val="18"/>
          <w:szCs w:val="18"/>
        </w:rPr>
        <w:t xml:space="preserve"> </w:t>
      </w:r>
      <w:r w:rsidRPr="00634161">
        <w:rPr>
          <w:rFonts w:ascii="Arial" w:hAnsi="Arial" w:cs="Arial"/>
          <w:color w:val="000000" w:themeColor="text1"/>
          <w:sz w:val="18"/>
          <w:szCs w:val="18"/>
        </w:rPr>
        <w:t xml:space="preserve">has helped propel the industry closer to the goal of </w:t>
      </w:r>
      <w:r w:rsidR="00BC700D">
        <w:rPr>
          <w:rFonts w:ascii="Arial" w:hAnsi="Arial" w:cs="Arial"/>
          <w:color w:val="000000" w:themeColor="text1"/>
          <w:sz w:val="18"/>
          <w:szCs w:val="18"/>
        </w:rPr>
        <w:t>equality for</w:t>
      </w:r>
      <w:r w:rsidRPr="00634161">
        <w:rPr>
          <w:rFonts w:ascii="Arial" w:hAnsi="Arial" w:cs="Arial"/>
          <w:color w:val="000000" w:themeColor="text1"/>
          <w:sz w:val="18"/>
          <w:szCs w:val="18"/>
        </w:rPr>
        <w:t xml:space="preserve"> women and gender non-conforming folks working in every crew, every department, on every show.</w:t>
      </w:r>
      <w:r w:rsidR="007A1BE4" w:rsidRPr="00634161">
        <w:rPr>
          <w:rFonts w:ascii="Arial" w:eastAsia="Century Gothic" w:hAnsi="Arial" w:cs="Arial"/>
          <w:color w:val="000000" w:themeColor="text1"/>
          <w:sz w:val="18"/>
          <w:szCs w:val="18"/>
          <w:highlight w:val="white"/>
        </w:rPr>
        <w:t xml:space="preserve"> For more information on Women </w:t>
      </w:r>
      <w:proofErr w:type="gramStart"/>
      <w:r w:rsidR="007A1BE4" w:rsidRPr="00634161">
        <w:rPr>
          <w:rFonts w:ascii="Arial" w:eastAsia="Century Gothic" w:hAnsi="Arial" w:cs="Arial"/>
          <w:color w:val="000000" w:themeColor="text1"/>
          <w:sz w:val="18"/>
          <w:szCs w:val="18"/>
          <w:highlight w:val="white"/>
        </w:rPr>
        <w:t>In</w:t>
      </w:r>
      <w:proofErr w:type="gramEnd"/>
      <w:r w:rsidR="007A1BE4" w:rsidRPr="00634161">
        <w:rPr>
          <w:rFonts w:ascii="Arial" w:eastAsia="Century Gothic" w:hAnsi="Arial" w:cs="Arial"/>
          <w:color w:val="000000" w:themeColor="text1"/>
          <w:sz w:val="18"/>
          <w:szCs w:val="18"/>
          <w:highlight w:val="white"/>
        </w:rPr>
        <w:t xml:space="preserve"> Media, </w:t>
      </w:r>
      <w:r w:rsidR="0012573B" w:rsidRPr="00634161">
        <w:rPr>
          <w:rFonts w:ascii="Arial" w:eastAsia="Century Gothic" w:hAnsi="Arial" w:cs="Arial"/>
          <w:color w:val="000000" w:themeColor="text1"/>
          <w:sz w:val="18"/>
          <w:szCs w:val="18"/>
          <w:highlight w:val="white"/>
        </w:rPr>
        <w:t>visit</w:t>
      </w:r>
      <w:r w:rsidR="007A1BE4" w:rsidRPr="00634161">
        <w:rPr>
          <w:rFonts w:ascii="Arial" w:eastAsia="Century Gothic" w:hAnsi="Arial" w:cs="Arial"/>
          <w:color w:val="000000" w:themeColor="text1"/>
          <w:sz w:val="18"/>
          <w:szCs w:val="18"/>
          <w:highlight w:val="white"/>
        </w:rPr>
        <w:t xml:space="preserve"> </w:t>
      </w:r>
      <w:hyperlink r:id="rId8">
        <w:r w:rsidR="007A1BE4" w:rsidRPr="00634161">
          <w:rPr>
            <w:rFonts w:ascii="Arial" w:eastAsia="Century Gothic" w:hAnsi="Arial" w:cs="Arial"/>
            <w:color w:val="000000" w:themeColor="text1"/>
            <w:sz w:val="18"/>
            <w:szCs w:val="18"/>
            <w:highlight w:val="white"/>
            <w:u w:val="single"/>
          </w:rPr>
          <w:t>www.womennmedia.com</w:t>
        </w:r>
      </w:hyperlink>
      <w:r w:rsidR="007A1BE4" w:rsidRPr="00634161">
        <w:rPr>
          <w:rFonts w:ascii="Arial" w:eastAsia="Century Gothic" w:hAnsi="Arial" w:cs="Arial"/>
          <w:color w:val="000000" w:themeColor="text1"/>
          <w:sz w:val="18"/>
          <w:szCs w:val="18"/>
          <w:highlight w:val="white"/>
        </w:rPr>
        <w:t>.</w:t>
      </w:r>
    </w:p>
    <w:p w14:paraId="79BD24A0" w14:textId="3F8D92AA" w:rsidR="00126AD7" w:rsidRPr="00F02885" w:rsidRDefault="00126AD7" w:rsidP="00536026">
      <w:pPr>
        <w:shd w:val="clear" w:color="auto" w:fill="FFFFFF"/>
        <w:spacing w:line="276" w:lineRule="auto"/>
        <w:rPr>
          <w:rFonts w:ascii="Arial" w:eastAsia="Century Gothic" w:hAnsi="Arial" w:cs="Arial"/>
          <w:color w:val="000000" w:themeColor="text1"/>
          <w:sz w:val="18"/>
          <w:szCs w:val="18"/>
          <w:highlight w:val="white"/>
          <w:lang w:val="en"/>
        </w:rPr>
      </w:pPr>
    </w:p>
    <w:p w14:paraId="0FFC2DBE" w14:textId="3D1D2DDD" w:rsidR="00B02947" w:rsidRPr="00F02885" w:rsidRDefault="00AF3BAC">
      <w:pPr>
        <w:rPr>
          <w:rFonts w:ascii="Arial" w:eastAsia="Century Gothic" w:hAnsi="Arial" w:cs="Arial"/>
          <w:color w:val="000000" w:themeColor="text1"/>
          <w:sz w:val="18"/>
          <w:szCs w:val="18"/>
          <w:highlight w:val="white"/>
        </w:rPr>
      </w:pPr>
      <w:r w:rsidRPr="00F02885">
        <w:rPr>
          <w:rFonts w:ascii="Arial" w:eastAsia="Century Gothic" w:hAnsi="Arial" w:cs="Arial"/>
          <w:color w:val="000000" w:themeColor="text1"/>
          <w:sz w:val="18"/>
          <w:szCs w:val="18"/>
          <w:highlight w:val="white"/>
        </w:rPr>
        <w:lastRenderedPageBreak/>
        <w:t>###</w:t>
      </w:r>
    </w:p>
    <w:p w14:paraId="6CCCDC05" w14:textId="77777777" w:rsidR="009F6F14" w:rsidRDefault="009F6F14">
      <w:pPr>
        <w:rPr>
          <w:rFonts w:ascii="Arial" w:eastAsia="Century Gothic" w:hAnsi="Arial" w:cs="Arial"/>
          <w:b/>
          <w:bCs/>
          <w:color w:val="000000" w:themeColor="text1"/>
          <w:sz w:val="18"/>
          <w:szCs w:val="18"/>
          <w:highlight w:val="white"/>
        </w:rPr>
      </w:pPr>
    </w:p>
    <w:p w14:paraId="01EEE695" w14:textId="1E085253" w:rsidR="009F6F14" w:rsidRDefault="009F6F14">
      <w:pPr>
        <w:rPr>
          <w:rFonts w:ascii="Arial" w:eastAsia="Century Gothic" w:hAnsi="Arial" w:cs="Arial"/>
          <w:b/>
          <w:bCs/>
          <w:color w:val="000000" w:themeColor="text1"/>
          <w:sz w:val="18"/>
          <w:szCs w:val="18"/>
          <w:highlight w:val="white"/>
        </w:rPr>
      </w:pPr>
    </w:p>
    <w:p w14:paraId="7B790824" w14:textId="28EBF1F0" w:rsidR="00731D6A" w:rsidRPr="00F02885" w:rsidRDefault="00731D6A">
      <w:pPr>
        <w:rPr>
          <w:rFonts w:ascii="Arial" w:eastAsia="Century Gothic" w:hAnsi="Arial" w:cs="Arial"/>
          <w:color w:val="000000" w:themeColor="text1"/>
          <w:sz w:val="18"/>
          <w:szCs w:val="18"/>
          <w:highlight w:val="white"/>
        </w:rPr>
      </w:pPr>
    </w:p>
    <w:sectPr w:rsidR="00731D6A" w:rsidRPr="00F028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D2"/>
    <w:rsid w:val="00026486"/>
    <w:rsid w:val="00035112"/>
    <w:rsid w:val="0006388A"/>
    <w:rsid w:val="00066E68"/>
    <w:rsid w:val="00074E17"/>
    <w:rsid w:val="00097685"/>
    <w:rsid w:val="000C39DF"/>
    <w:rsid w:val="000D6042"/>
    <w:rsid w:val="000F3514"/>
    <w:rsid w:val="00113089"/>
    <w:rsid w:val="001236B8"/>
    <w:rsid w:val="0012573B"/>
    <w:rsid w:val="00126AD7"/>
    <w:rsid w:val="00130420"/>
    <w:rsid w:val="001371FB"/>
    <w:rsid w:val="00137C0B"/>
    <w:rsid w:val="00147FA0"/>
    <w:rsid w:val="00165204"/>
    <w:rsid w:val="00187230"/>
    <w:rsid w:val="0019432F"/>
    <w:rsid w:val="001B48D4"/>
    <w:rsid w:val="001D6C4B"/>
    <w:rsid w:val="001F4BF9"/>
    <w:rsid w:val="00220CD2"/>
    <w:rsid w:val="00265728"/>
    <w:rsid w:val="002B1C1B"/>
    <w:rsid w:val="002C4E1C"/>
    <w:rsid w:val="002D0C86"/>
    <w:rsid w:val="002E080B"/>
    <w:rsid w:val="002E1508"/>
    <w:rsid w:val="003212DF"/>
    <w:rsid w:val="003213CA"/>
    <w:rsid w:val="003645E9"/>
    <w:rsid w:val="00384433"/>
    <w:rsid w:val="003B749F"/>
    <w:rsid w:val="003C0054"/>
    <w:rsid w:val="0040686D"/>
    <w:rsid w:val="00426F45"/>
    <w:rsid w:val="004344E0"/>
    <w:rsid w:val="00445396"/>
    <w:rsid w:val="00453E28"/>
    <w:rsid w:val="00456BD0"/>
    <w:rsid w:val="00483464"/>
    <w:rsid w:val="004B08E5"/>
    <w:rsid w:val="004D17D8"/>
    <w:rsid w:val="004D4381"/>
    <w:rsid w:val="004D4F58"/>
    <w:rsid w:val="004E0B25"/>
    <w:rsid w:val="00517E23"/>
    <w:rsid w:val="00536026"/>
    <w:rsid w:val="00557BA3"/>
    <w:rsid w:val="00591686"/>
    <w:rsid w:val="00594E50"/>
    <w:rsid w:val="00595861"/>
    <w:rsid w:val="005A1CAA"/>
    <w:rsid w:val="005C5FAD"/>
    <w:rsid w:val="005E6DC1"/>
    <w:rsid w:val="005F1682"/>
    <w:rsid w:val="00606CB4"/>
    <w:rsid w:val="00626990"/>
    <w:rsid w:val="00634161"/>
    <w:rsid w:val="00640073"/>
    <w:rsid w:val="00642120"/>
    <w:rsid w:val="00666473"/>
    <w:rsid w:val="00675963"/>
    <w:rsid w:val="00677350"/>
    <w:rsid w:val="006916BE"/>
    <w:rsid w:val="006A1CE1"/>
    <w:rsid w:val="006D53B5"/>
    <w:rsid w:val="007010D4"/>
    <w:rsid w:val="0072324A"/>
    <w:rsid w:val="007239E0"/>
    <w:rsid w:val="00731D6A"/>
    <w:rsid w:val="00744E3E"/>
    <w:rsid w:val="007A1BE4"/>
    <w:rsid w:val="007C56DC"/>
    <w:rsid w:val="008015DB"/>
    <w:rsid w:val="00813C38"/>
    <w:rsid w:val="008432B7"/>
    <w:rsid w:val="008922BA"/>
    <w:rsid w:val="008C176B"/>
    <w:rsid w:val="009022D6"/>
    <w:rsid w:val="0091112F"/>
    <w:rsid w:val="0094261C"/>
    <w:rsid w:val="00963ACF"/>
    <w:rsid w:val="00981602"/>
    <w:rsid w:val="009F6F14"/>
    <w:rsid w:val="00A17E16"/>
    <w:rsid w:val="00A47DB5"/>
    <w:rsid w:val="00A618E5"/>
    <w:rsid w:val="00A75F28"/>
    <w:rsid w:val="00A85C1A"/>
    <w:rsid w:val="00A90E50"/>
    <w:rsid w:val="00AA4F19"/>
    <w:rsid w:val="00AB0D8E"/>
    <w:rsid w:val="00AB11A2"/>
    <w:rsid w:val="00AD4D09"/>
    <w:rsid w:val="00AE5968"/>
    <w:rsid w:val="00AE7038"/>
    <w:rsid w:val="00AE78B0"/>
    <w:rsid w:val="00AF3B58"/>
    <w:rsid w:val="00AF3BAC"/>
    <w:rsid w:val="00B02947"/>
    <w:rsid w:val="00B04A74"/>
    <w:rsid w:val="00B37003"/>
    <w:rsid w:val="00B468B3"/>
    <w:rsid w:val="00B82418"/>
    <w:rsid w:val="00BC373A"/>
    <w:rsid w:val="00BC700D"/>
    <w:rsid w:val="00BC7CDB"/>
    <w:rsid w:val="00C06EF8"/>
    <w:rsid w:val="00C076FD"/>
    <w:rsid w:val="00C07798"/>
    <w:rsid w:val="00C242F8"/>
    <w:rsid w:val="00C669C3"/>
    <w:rsid w:val="00C91391"/>
    <w:rsid w:val="00CB0161"/>
    <w:rsid w:val="00CE28D4"/>
    <w:rsid w:val="00CF1879"/>
    <w:rsid w:val="00CF6099"/>
    <w:rsid w:val="00D11ED2"/>
    <w:rsid w:val="00D15602"/>
    <w:rsid w:val="00D214B7"/>
    <w:rsid w:val="00D40BAB"/>
    <w:rsid w:val="00D41AF0"/>
    <w:rsid w:val="00D42F5A"/>
    <w:rsid w:val="00D5324B"/>
    <w:rsid w:val="00D5766B"/>
    <w:rsid w:val="00D77232"/>
    <w:rsid w:val="00DB2994"/>
    <w:rsid w:val="00DC6C1E"/>
    <w:rsid w:val="00DE2F21"/>
    <w:rsid w:val="00E2108A"/>
    <w:rsid w:val="00EA0014"/>
    <w:rsid w:val="00EE4ACA"/>
    <w:rsid w:val="00EF1AD8"/>
    <w:rsid w:val="00F02885"/>
    <w:rsid w:val="00F22028"/>
    <w:rsid w:val="00F27D97"/>
    <w:rsid w:val="00F424EF"/>
    <w:rsid w:val="00F42A54"/>
    <w:rsid w:val="00F43703"/>
    <w:rsid w:val="00F56DE2"/>
    <w:rsid w:val="00F6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352D9"/>
  <w15:docId w15:val="{C9705DD7-A699-F549-BEBE-3B819075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D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Hyperlink">
    <w:name w:val="Hyperlink"/>
    <w:basedOn w:val="DefaultParagraphFont"/>
    <w:uiPriority w:val="99"/>
    <w:unhideWhenUsed/>
    <w:rsid w:val="00D42F5A"/>
    <w:rPr>
      <w:color w:val="0000FF"/>
      <w:u w:val="single"/>
    </w:rPr>
  </w:style>
  <w:style w:type="character" w:styleId="FollowedHyperlink">
    <w:name w:val="FollowedHyperlink"/>
    <w:basedOn w:val="DefaultParagraphFont"/>
    <w:uiPriority w:val="99"/>
    <w:semiHidden/>
    <w:unhideWhenUsed/>
    <w:rsid w:val="00F43703"/>
    <w:rPr>
      <w:color w:val="800080" w:themeColor="followedHyperlink"/>
      <w:u w:val="single"/>
    </w:rPr>
  </w:style>
  <w:style w:type="paragraph" w:customStyle="1" w:styleId="p1">
    <w:name w:val="p1"/>
    <w:basedOn w:val="Normal"/>
    <w:rsid w:val="003C0054"/>
    <w:pPr>
      <w:spacing w:before="100" w:beforeAutospacing="1" w:after="100" w:afterAutospacing="1"/>
    </w:pPr>
  </w:style>
  <w:style w:type="character" w:customStyle="1" w:styleId="s1">
    <w:name w:val="s1"/>
    <w:basedOn w:val="DefaultParagraphFont"/>
    <w:rsid w:val="003C0054"/>
  </w:style>
  <w:style w:type="paragraph" w:customStyle="1" w:styleId="p2">
    <w:name w:val="p2"/>
    <w:basedOn w:val="Normal"/>
    <w:rsid w:val="003C0054"/>
    <w:pPr>
      <w:spacing w:before="100" w:beforeAutospacing="1" w:after="100" w:afterAutospacing="1"/>
    </w:pPr>
  </w:style>
  <w:style w:type="paragraph" w:styleId="NormalWeb">
    <w:name w:val="Normal (Web)"/>
    <w:basedOn w:val="Normal"/>
    <w:uiPriority w:val="99"/>
    <w:semiHidden/>
    <w:unhideWhenUsed/>
    <w:rsid w:val="00426F45"/>
    <w:pPr>
      <w:spacing w:before="100" w:beforeAutospacing="1" w:after="100" w:afterAutospacing="1"/>
    </w:pPr>
  </w:style>
  <w:style w:type="character" w:styleId="UnresolvedMention">
    <w:name w:val="Unresolved Mention"/>
    <w:basedOn w:val="DefaultParagraphFont"/>
    <w:uiPriority w:val="99"/>
    <w:semiHidden/>
    <w:unhideWhenUsed/>
    <w:rsid w:val="00626990"/>
    <w:rPr>
      <w:color w:val="605E5C"/>
      <w:shd w:val="clear" w:color="auto" w:fill="E1DFDD"/>
    </w:rPr>
  </w:style>
  <w:style w:type="paragraph" w:styleId="Revision">
    <w:name w:val="Revision"/>
    <w:hidden/>
    <w:uiPriority w:val="99"/>
    <w:semiHidden/>
    <w:rsid w:val="00626990"/>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0146">
      <w:bodyDiv w:val="1"/>
      <w:marLeft w:val="0"/>
      <w:marRight w:val="0"/>
      <w:marTop w:val="0"/>
      <w:marBottom w:val="0"/>
      <w:divBdr>
        <w:top w:val="none" w:sz="0" w:space="0" w:color="auto"/>
        <w:left w:val="none" w:sz="0" w:space="0" w:color="auto"/>
        <w:bottom w:val="none" w:sz="0" w:space="0" w:color="auto"/>
        <w:right w:val="none" w:sz="0" w:space="0" w:color="auto"/>
      </w:divBdr>
    </w:div>
    <w:div w:id="67502596">
      <w:bodyDiv w:val="1"/>
      <w:marLeft w:val="0"/>
      <w:marRight w:val="0"/>
      <w:marTop w:val="0"/>
      <w:marBottom w:val="0"/>
      <w:divBdr>
        <w:top w:val="none" w:sz="0" w:space="0" w:color="auto"/>
        <w:left w:val="none" w:sz="0" w:space="0" w:color="auto"/>
        <w:bottom w:val="none" w:sz="0" w:space="0" w:color="auto"/>
        <w:right w:val="none" w:sz="0" w:space="0" w:color="auto"/>
      </w:divBdr>
    </w:div>
    <w:div w:id="407194286">
      <w:bodyDiv w:val="1"/>
      <w:marLeft w:val="0"/>
      <w:marRight w:val="0"/>
      <w:marTop w:val="0"/>
      <w:marBottom w:val="0"/>
      <w:divBdr>
        <w:top w:val="none" w:sz="0" w:space="0" w:color="auto"/>
        <w:left w:val="none" w:sz="0" w:space="0" w:color="auto"/>
        <w:bottom w:val="none" w:sz="0" w:space="0" w:color="auto"/>
        <w:right w:val="none" w:sz="0" w:space="0" w:color="auto"/>
      </w:divBdr>
    </w:div>
    <w:div w:id="447284633">
      <w:bodyDiv w:val="1"/>
      <w:marLeft w:val="0"/>
      <w:marRight w:val="0"/>
      <w:marTop w:val="0"/>
      <w:marBottom w:val="0"/>
      <w:divBdr>
        <w:top w:val="none" w:sz="0" w:space="0" w:color="auto"/>
        <w:left w:val="none" w:sz="0" w:space="0" w:color="auto"/>
        <w:bottom w:val="none" w:sz="0" w:space="0" w:color="auto"/>
        <w:right w:val="none" w:sz="0" w:space="0" w:color="auto"/>
      </w:divBdr>
    </w:div>
    <w:div w:id="636645708">
      <w:bodyDiv w:val="1"/>
      <w:marLeft w:val="0"/>
      <w:marRight w:val="0"/>
      <w:marTop w:val="0"/>
      <w:marBottom w:val="0"/>
      <w:divBdr>
        <w:top w:val="none" w:sz="0" w:space="0" w:color="auto"/>
        <w:left w:val="none" w:sz="0" w:space="0" w:color="auto"/>
        <w:bottom w:val="none" w:sz="0" w:space="0" w:color="auto"/>
        <w:right w:val="none" w:sz="0" w:space="0" w:color="auto"/>
      </w:divBdr>
    </w:div>
    <w:div w:id="842205833">
      <w:bodyDiv w:val="1"/>
      <w:marLeft w:val="0"/>
      <w:marRight w:val="0"/>
      <w:marTop w:val="0"/>
      <w:marBottom w:val="0"/>
      <w:divBdr>
        <w:top w:val="none" w:sz="0" w:space="0" w:color="auto"/>
        <w:left w:val="none" w:sz="0" w:space="0" w:color="auto"/>
        <w:bottom w:val="none" w:sz="0" w:space="0" w:color="auto"/>
        <w:right w:val="none" w:sz="0" w:space="0" w:color="auto"/>
      </w:divBdr>
    </w:div>
    <w:div w:id="868645754">
      <w:bodyDiv w:val="1"/>
      <w:marLeft w:val="0"/>
      <w:marRight w:val="0"/>
      <w:marTop w:val="0"/>
      <w:marBottom w:val="0"/>
      <w:divBdr>
        <w:top w:val="none" w:sz="0" w:space="0" w:color="auto"/>
        <w:left w:val="none" w:sz="0" w:space="0" w:color="auto"/>
        <w:bottom w:val="none" w:sz="0" w:space="0" w:color="auto"/>
        <w:right w:val="none" w:sz="0" w:space="0" w:color="auto"/>
      </w:divBdr>
    </w:div>
    <w:div w:id="1084255904">
      <w:bodyDiv w:val="1"/>
      <w:marLeft w:val="0"/>
      <w:marRight w:val="0"/>
      <w:marTop w:val="0"/>
      <w:marBottom w:val="0"/>
      <w:divBdr>
        <w:top w:val="none" w:sz="0" w:space="0" w:color="auto"/>
        <w:left w:val="none" w:sz="0" w:space="0" w:color="auto"/>
        <w:bottom w:val="none" w:sz="0" w:space="0" w:color="auto"/>
        <w:right w:val="none" w:sz="0" w:space="0" w:color="auto"/>
      </w:divBdr>
    </w:div>
    <w:div w:id="1285892879">
      <w:bodyDiv w:val="1"/>
      <w:marLeft w:val="0"/>
      <w:marRight w:val="0"/>
      <w:marTop w:val="0"/>
      <w:marBottom w:val="0"/>
      <w:divBdr>
        <w:top w:val="none" w:sz="0" w:space="0" w:color="auto"/>
        <w:left w:val="none" w:sz="0" w:space="0" w:color="auto"/>
        <w:bottom w:val="none" w:sz="0" w:space="0" w:color="auto"/>
        <w:right w:val="none" w:sz="0" w:space="0" w:color="auto"/>
      </w:divBdr>
    </w:div>
    <w:div w:id="1430203357">
      <w:bodyDiv w:val="1"/>
      <w:marLeft w:val="0"/>
      <w:marRight w:val="0"/>
      <w:marTop w:val="0"/>
      <w:marBottom w:val="0"/>
      <w:divBdr>
        <w:top w:val="none" w:sz="0" w:space="0" w:color="auto"/>
        <w:left w:val="none" w:sz="0" w:space="0" w:color="auto"/>
        <w:bottom w:val="none" w:sz="0" w:space="0" w:color="auto"/>
        <w:right w:val="none" w:sz="0" w:space="0" w:color="auto"/>
      </w:divBdr>
    </w:div>
    <w:div w:id="1438407395">
      <w:bodyDiv w:val="1"/>
      <w:marLeft w:val="0"/>
      <w:marRight w:val="0"/>
      <w:marTop w:val="0"/>
      <w:marBottom w:val="0"/>
      <w:divBdr>
        <w:top w:val="none" w:sz="0" w:space="0" w:color="auto"/>
        <w:left w:val="none" w:sz="0" w:space="0" w:color="auto"/>
        <w:bottom w:val="none" w:sz="0" w:space="0" w:color="auto"/>
        <w:right w:val="none" w:sz="0" w:space="0" w:color="auto"/>
      </w:divBdr>
    </w:div>
    <w:div w:id="1452556305">
      <w:bodyDiv w:val="1"/>
      <w:marLeft w:val="0"/>
      <w:marRight w:val="0"/>
      <w:marTop w:val="0"/>
      <w:marBottom w:val="0"/>
      <w:divBdr>
        <w:top w:val="none" w:sz="0" w:space="0" w:color="auto"/>
        <w:left w:val="none" w:sz="0" w:space="0" w:color="auto"/>
        <w:bottom w:val="none" w:sz="0" w:space="0" w:color="auto"/>
        <w:right w:val="none" w:sz="0" w:space="0" w:color="auto"/>
      </w:divBdr>
    </w:div>
    <w:div w:id="1757096907">
      <w:bodyDiv w:val="1"/>
      <w:marLeft w:val="0"/>
      <w:marRight w:val="0"/>
      <w:marTop w:val="0"/>
      <w:marBottom w:val="0"/>
      <w:divBdr>
        <w:top w:val="none" w:sz="0" w:space="0" w:color="auto"/>
        <w:left w:val="none" w:sz="0" w:space="0" w:color="auto"/>
        <w:bottom w:val="none" w:sz="0" w:space="0" w:color="auto"/>
        <w:right w:val="none" w:sz="0" w:space="0" w:color="auto"/>
      </w:divBdr>
    </w:div>
    <w:div w:id="1757897007">
      <w:bodyDiv w:val="1"/>
      <w:marLeft w:val="0"/>
      <w:marRight w:val="0"/>
      <w:marTop w:val="0"/>
      <w:marBottom w:val="0"/>
      <w:divBdr>
        <w:top w:val="none" w:sz="0" w:space="0" w:color="auto"/>
        <w:left w:val="none" w:sz="0" w:space="0" w:color="auto"/>
        <w:bottom w:val="none" w:sz="0" w:space="0" w:color="auto"/>
        <w:right w:val="none" w:sz="0" w:space="0" w:color="auto"/>
      </w:divBdr>
    </w:div>
    <w:div w:id="1781563356">
      <w:bodyDiv w:val="1"/>
      <w:marLeft w:val="0"/>
      <w:marRight w:val="0"/>
      <w:marTop w:val="0"/>
      <w:marBottom w:val="0"/>
      <w:divBdr>
        <w:top w:val="none" w:sz="0" w:space="0" w:color="auto"/>
        <w:left w:val="none" w:sz="0" w:space="0" w:color="auto"/>
        <w:bottom w:val="none" w:sz="0" w:space="0" w:color="auto"/>
        <w:right w:val="none" w:sz="0" w:space="0" w:color="auto"/>
      </w:divBdr>
    </w:div>
    <w:div w:id="2028559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mennmedia.com/" TargetMode="External"/><Relationship Id="rId3" Type="http://schemas.openxmlformats.org/officeDocument/2006/relationships/webSettings" Target="webSettings.xml"/><Relationship Id="rId7" Type="http://schemas.openxmlformats.org/officeDocument/2006/relationships/hyperlink" Target="https://womennmedia.com/event/holiday-toast-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vensentproductions.org/prodteam.htm" TargetMode="External"/><Relationship Id="rId5" Type="http://schemas.openxmlformats.org/officeDocument/2006/relationships/hyperlink" Target="http://www.womennmedia.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 Safrigina</cp:lastModifiedBy>
  <cp:revision>6</cp:revision>
  <cp:lastPrinted>2022-11-22T19:05:00Z</cp:lastPrinted>
  <dcterms:created xsi:type="dcterms:W3CDTF">2023-12-08T20:22:00Z</dcterms:created>
  <dcterms:modified xsi:type="dcterms:W3CDTF">2023-12-08T23:11:00Z</dcterms:modified>
</cp:coreProperties>
</file>