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5E16" w14:textId="06218E2A" w:rsidR="00EB2676" w:rsidRPr="00A758EE" w:rsidRDefault="00EB2676" w:rsidP="00EB2676">
      <w:pPr>
        <w:rPr>
          <w:rFonts w:ascii="Calibri" w:hAnsi="Calibri" w:cs="Calibri"/>
          <w:b/>
          <w:bCs/>
          <w:color w:val="FF0000"/>
        </w:rPr>
      </w:pPr>
      <w:r w:rsidRPr="00A758EE">
        <w:rPr>
          <w:rFonts w:ascii="Calibri" w:hAnsi="Calibri" w:cs="Calibri"/>
          <w:b/>
          <w:bCs/>
        </w:rPr>
        <w:t>User Story</w:t>
      </w:r>
    </w:p>
    <w:p w14:paraId="674051C0" w14:textId="77777777" w:rsidR="00EB2676" w:rsidRPr="00A758EE" w:rsidRDefault="00EB2676" w:rsidP="00EB2676">
      <w:pPr>
        <w:rPr>
          <w:rFonts w:ascii="Calibri" w:hAnsi="Calibri" w:cs="Calibri"/>
          <w:b/>
          <w:bCs/>
        </w:rPr>
      </w:pPr>
      <w:r w:rsidRPr="00A758EE">
        <w:rPr>
          <w:rFonts w:ascii="Calibri" w:hAnsi="Calibri" w:cs="Calibri"/>
          <w:b/>
          <w:bCs/>
        </w:rPr>
        <w:t>Effective: Immediately</w:t>
      </w:r>
    </w:p>
    <w:p w14:paraId="298D11D6" w14:textId="77777777" w:rsidR="00EB2676" w:rsidRPr="00A758EE" w:rsidRDefault="00000000" w:rsidP="00EB2676">
      <w:pPr>
        <w:rPr>
          <w:rFonts w:ascii="Calibri" w:hAnsi="Calibri" w:cs="Calibri"/>
          <w:u w:val="single"/>
        </w:rPr>
      </w:pPr>
      <w:hyperlink r:id="rId6" w:history="1">
        <w:r w:rsidR="00EB2676" w:rsidRPr="00A758EE">
          <w:rPr>
            <w:rStyle w:val="Hyperlink"/>
            <w:rFonts w:ascii="Calibri" w:hAnsi="Calibri" w:cs="Calibri"/>
          </w:rPr>
          <w:t>www.msegrip.com</w:t>
        </w:r>
      </w:hyperlink>
    </w:p>
    <w:p w14:paraId="5EC4C6C6" w14:textId="77777777" w:rsidR="00EB2676" w:rsidRPr="00A758EE" w:rsidRDefault="00EB2676" w:rsidP="00EB2676">
      <w:pPr>
        <w:rPr>
          <w:rFonts w:ascii="Calibri" w:hAnsi="Calibri" w:cs="Calibri"/>
          <w:b/>
          <w:bCs/>
          <w:sz w:val="28"/>
          <w:szCs w:val="28"/>
        </w:rPr>
      </w:pPr>
    </w:p>
    <w:p w14:paraId="34351B46" w14:textId="50944C20" w:rsidR="001763F0" w:rsidRPr="000A4E7A" w:rsidRDefault="00E04FCB" w:rsidP="00E04FCB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0A4E7A">
        <w:rPr>
          <w:rFonts w:ascii="Calibri" w:hAnsi="Calibri" w:cs="Calibri"/>
          <w:b/>
          <w:bCs/>
          <w:sz w:val="21"/>
          <w:szCs w:val="21"/>
        </w:rPr>
        <w:t>Peter Warren CSC Lights P</w:t>
      </w:r>
      <w:r w:rsidR="000A4E7A" w:rsidRPr="000A4E7A">
        <w:rPr>
          <w:rFonts w:ascii="Calibri" w:hAnsi="Calibri" w:cs="Calibri"/>
          <w:b/>
          <w:bCs/>
          <w:sz w:val="21"/>
          <w:szCs w:val="21"/>
        </w:rPr>
        <w:t>rime Minister</w:t>
      </w:r>
      <w:r w:rsidRPr="000A4E7A">
        <w:rPr>
          <w:rFonts w:ascii="Calibri" w:hAnsi="Calibri" w:cs="Calibri"/>
          <w:b/>
          <w:bCs/>
          <w:sz w:val="21"/>
          <w:szCs w:val="21"/>
        </w:rPr>
        <w:t xml:space="preserve"> Justin Trudeau </w:t>
      </w:r>
      <w:r w:rsidR="00FD55FF">
        <w:rPr>
          <w:rFonts w:ascii="Calibri" w:hAnsi="Calibri" w:cs="Calibri"/>
          <w:b/>
          <w:bCs/>
          <w:sz w:val="21"/>
          <w:szCs w:val="21"/>
        </w:rPr>
        <w:t>thanks to</w:t>
      </w:r>
      <w:r w:rsidRPr="000A4E7A">
        <w:rPr>
          <w:rFonts w:ascii="Calibri" w:hAnsi="Calibri" w:cs="Calibri"/>
          <w:b/>
          <w:bCs/>
          <w:sz w:val="21"/>
          <w:szCs w:val="21"/>
        </w:rPr>
        <w:t xml:space="preserve"> his </w:t>
      </w:r>
      <w:r w:rsidR="00FD55FF">
        <w:rPr>
          <w:rFonts w:ascii="Calibri" w:hAnsi="Calibri" w:cs="Calibri"/>
          <w:b/>
          <w:bCs/>
          <w:sz w:val="21"/>
          <w:szCs w:val="21"/>
        </w:rPr>
        <w:t>Location Baby Bracket</w:t>
      </w:r>
      <w:r w:rsidRPr="000A4E7A">
        <w:rPr>
          <w:rFonts w:ascii="Calibri" w:hAnsi="Calibri" w:cs="Calibri"/>
          <w:b/>
          <w:bCs/>
          <w:sz w:val="21"/>
          <w:szCs w:val="21"/>
        </w:rPr>
        <w:t>™ Invention</w:t>
      </w:r>
    </w:p>
    <w:p w14:paraId="621B7736" w14:textId="77777777" w:rsidR="00E04FCB" w:rsidRPr="00A758EE" w:rsidRDefault="00E04FCB">
      <w:pPr>
        <w:rPr>
          <w:rFonts w:ascii="Calibri" w:hAnsi="Calibri" w:cs="Calibri"/>
        </w:rPr>
      </w:pPr>
    </w:p>
    <w:p w14:paraId="6603F770" w14:textId="3006BA8D" w:rsidR="009D0A8B" w:rsidRPr="00A758EE" w:rsidRDefault="009D0A8B">
      <w:pPr>
        <w:rPr>
          <w:rFonts w:ascii="Calibri" w:hAnsi="Calibri" w:cs="Calibri"/>
          <w:sz w:val="21"/>
          <w:szCs w:val="21"/>
        </w:rPr>
      </w:pPr>
      <w:r w:rsidRPr="00A758EE">
        <w:rPr>
          <w:rFonts w:ascii="Calibri" w:hAnsi="Calibri" w:cs="Calibri"/>
          <w:sz w:val="21"/>
          <w:szCs w:val="21"/>
        </w:rPr>
        <w:t>Canadian Cinematographer Peter Warren, CSC, has decades of experience in finding the best answer in a pinch. Inventor of the LB2™</w:t>
      </w:r>
      <w:r w:rsidR="004D05AE" w:rsidRPr="00A758EE">
        <w:rPr>
          <w:rFonts w:ascii="Calibri" w:hAnsi="Calibri" w:cs="Calibri"/>
          <w:sz w:val="21"/>
          <w:szCs w:val="21"/>
        </w:rPr>
        <w:t xml:space="preserve"> Location Baby Bracket,</w:t>
      </w:r>
      <w:r w:rsidRPr="00A758EE">
        <w:rPr>
          <w:rFonts w:ascii="Calibri" w:hAnsi="Calibri" w:cs="Calibri"/>
          <w:sz w:val="21"/>
          <w:szCs w:val="21"/>
        </w:rPr>
        <w:t xml:space="preserve"> Warren </w:t>
      </w:r>
      <w:r w:rsidR="002114D8" w:rsidRPr="00A758EE">
        <w:rPr>
          <w:rFonts w:ascii="Calibri" w:hAnsi="Calibri" w:cs="Calibri"/>
          <w:sz w:val="21"/>
          <w:szCs w:val="21"/>
        </w:rPr>
        <w:t xml:space="preserve">was </w:t>
      </w:r>
      <w:r w:rsidR="001763F0" w:rsidRPr="00A758EE">
        <w:rPr>
          <w:rFonts w:ascii="Calibri" w:hAnsi="Calibri" w:cs="Calibri"/>
          <w:sz w:val="21"/>
          <w:szCs w:val="21"/>
        </w:rPr>
        <w:t>presented with an</w:t>
      </w:r>
      <w:r w:rsidRPr="00A758EE">
        <w:rPr>
          <w:rFonts w:ascii="Calibri" w:hAnsi="Calibri" w:cs="Calibri"/>
          <w:sz w:val="21"/>
          <w:szCs w:val="21"/>
        </w:rPr>
        <w:t xml:space="preserve"> opportunity to exercise his </w:t>
      </w:r>
      <w:r w:rsidR="002114D8" w:rsidRPr="00A758EE">
        <w:rPr>
          <w:rFonts w:ascii="Calibri" w:hAnsi="Calibri" w:cs="Calibri"/>
          <w:sz w:val="21"/>
          <w:szCs w:val="21"/>
        </w:rPr>
        <w:t xml:space="preserve">lighting </w:t>
      </w:r>
      <w:r w:rsidRPr="00A758EE">
        <w:rPr>
          <w:rFonts w:ascii="Calibri" w:hAnsi="Calibri" w:cs="Calibri"/>
          <w:sz w:val="21"/>
          <w:szCs w:val="21"/>
        </w:rPr>
        <w:t xml:space="preserve">ingenuity </w:t>
      </w:r>
      <w:r w:rsidR="002114D8" w:rsidRPr="00A758EE">
        <w:rPr>
          <w:rFonts w:ascii="Calibri" w:hAnsi="Calibri" w:cs="Calibri"/>
          <w:sz w:val="21"/>
          <w:szCs w:val="21"/>
        </w:rPr>
        <w:t>during</w:t>
      </w:r>
      <w:r w:rsidR="004D05AE" w:rsidRPr="00A758EE">
        <w:rPr>
          <w:rFonts w:ascii="Calibri" w:hAnsi="Calibri" w:cs="Calibri"/>
          <w:sz w:val="21"/>
          <w:szCs w:val="21"/>
        </w:rPr>
        <w:t xml:space="preserve"> </w:t>
      </w:r>
      <w:r w:rsidRPr="00A758EE">
        <w:rPr>
          <w:rFonts w:ascii="Calibri" w:hAnsi="Calibri" w:cs="Calibri"/>
          <w:sz w:val="21"/>
          <w:szCs w:val="21"/>
        </w:rPr>
        <w:t>a</w:t>
      </w:r>
      <w:r w:rsidR="004D05AE" w:rsidRPr="00A758EE">
        <w:rPr>
          <w:rFonts w:ascii="Calibri" w:hAnsi="Calibri" w:cs="Calibri"/>
          <w:sz w:val="21"/>
          <w:szCs w:val="21"/>
        </w:rPr>
        <w:t xml:space="preserve"> televised</w:t>
      </w:r>
      <w:r w:rsidRPr="00A758EE">
        <w:rPr>
          <w:rFonts w:ascii="Calibri" w:hAnsi="Calibri" w:cs="Calibri"/>
          <w:sz w:val="21"/>
          <w:szCs w:val="21"/>
        </w:rPr>
        <w:t xml:space="preserve"> end</w:t>
      </w:r>
      <w:r w:rsidR="002114D8" w:rsidRPr="00A758EE">
        <w:rPr>
          <w:rFonts w:ascii="Calibri" w:hAnsi="Calibri" w:cs="Calibri"/>
          <w:sz w:val="21"/>
          <w:szCs w:val="21"/>
        </w:rPr>
        <w:t>-o</w:t>
      </w:r>
      <w:r w:rsidRPr="00A758EE">
        <w:rPr>
          <w:rFonts w:ascii="Calibri" w:hAnsi="Calibri" w:cs="Calibri"/>
          <w:sz w:val="21"/>
          <w:szCs w:val="21"/>
        </w:rPr>
        <w:t>f</w:t>
      </w:r>
      <w:r w:rsidR="002114D8" w:rsidRPr="00A758EE">
        <w:rPr>
          <w:rFonts w:ascii="Calibri" w:hAnsi="Calibri" w:cs="Calibri"/>
          <w:sz w:val="21"/>
          <w:szCs w:val="21"/>
        </w:rPr>
        <w:t>-</w:t>
      </w:r>
      <w:r w:rsidRPr="00A758EE">
        <w:rPr>
          <w:rFonts w:ascii="Calibri" w:hAnsi="Calibri" w:cs="Calibri"/>
          <w:sz w:val="21"/>
          <w:szCs w:val="21"/>
        </w:rPr>
        <w:t>the</w:t>
      </w:r>
      <w:r w:rsidR="002114D8" w:rsidRPr="00A758EE">
        <w:rPr>
          <w:rFonts w:ascii="Calibri" w:hAnsi="Calibri" w:cs="Calibri"/>
          <w:sz w:val="21"/>
          <w:szCs w:val="21"/>
        </w:rPr>
        <w:t>-</w:t>
      </w:r>
      <w:r w:rsidRPr="00A758EE">
        <w:rPr>
          <w:rFonts w:ascii="Calibri" w:hAnsi="Calibri" w:cs="Calibri"/>
          <w:sz w:val="21"/>
          <w:szCs w:val="21"/>
        </w:rPr>
        <w:t>year</w:t>
      </w:r>
      <w:r w:rsidR="004D05AE" w:rsidRPr="00A758EE">
        <w:rPr>
          <w:rFonts w:ascii="Calibri" w:hAnsi="Calibri" w:cs="Calibri"/>
          <w:sz w:val="21"/>
          <w:szCs w:val="21"/>
        </w:rPr>
        <w:t xml:space="preserve"> </w:t>
      </w:r>
      <w:r w:rsidR="004D05AE" w:rsidRPr="00A758EE">
        <w:rPr>
          <w:rFonts w:ascii="Calibri" w:hAnsi="Calibri" w:cs="Calibri"/>
          <w:i/>
          <w:iCs/>
          <w:sz w:val="21"/>
          <w:szCs w:val="21"/>
        </w:rPr>
        <w:t>Global News</w:t>
      </w:r>
      <w:r w:rsidRPr="00A758EE">
        <w:rPr>
          <w:rFonts w:ascii="Calibri" w:hAnsi="Calibri" w:cs="Calibri"/>
          <w:sz w:val="21"/>
          <w:szCs w:val="21"/>
        </w:rPr>
        <w:t xml:space="preserve"> interview with Canadian Prime Minister Justin Trudeau. Faced with no pre-rig and a four-hour window to light</w:t>
      </w:r>
      <w:r w:rsidR="007C7124" w:rsidRPr="00A758EE">
        <w:rPr>
          <w:rFonts w:ascii="Calibri" w:hAnsi="Calibri" w:cs="Calibri"/>
          <w:sz w:val="21"/>
          <w:szCs w:val="21"/>
        </w:rPr>
        <w:t xml:space="preserve">, Warren turned to his LB2s to make the most of the </w:t>
      </w:r>
      <w:r w:rsidR="001372B8">
        <w:rPr>
          <w:rFonts w:ascii="Calibri" w:hAnsi="Calibri" w:cs="Calibri"/>
          <w:sz w:val="21"/>
          <w:szCs w:val="21"/>
        </w:rPr>
        <w:t xml:space="preserve">practical </w:t>
      </w:r>
      <w:r w:rsidR="007C7124" w:rsidRPr="00A758EE">
        <w:rPr>
          <w:rFonts w:ascii="Calibri" w:hAnsi="Calibri" w:cs="Calibri"/>
          <w:sz w:val="21"/>
          <w:szCs w:val="21"/>
        </w:rPr>
        <w:t>location</w:t>
      </w:r>
      <w:r w:rsidR="004D05AE" w:rsidRPr="00A758EE">
        <w:rPr>
          <w:rFonts w:ascii="Calibri" w:hAnsi="Calibri" w:cs="Calibri"/>
          <w:sz w:val="21"/>
          <w:szCs w:val="21"/>
        </w:rPr>
        <w:t>.</w:t>
      </w:r>
    </w:p>
    <w:p w14:paraId="66138D33" w14:textId="77777777" w:rsidR="004D05AE" w:rsidRPr="00A758EE" w:rsidRDefault="004D05AE">
      <w:pPr>
        <w:rPr>
          <w:rFonts w:ascii="Calibri" w:hAnsi="Calibri" w:cs="Calibri"/>
          <w:sz w:val="21"/>
          <w:szCs w:val="21"/>
        </w:rPr>
      </w:pPr>
    </w:p>
    <w:p w14:paraId="25321BE9" w14:textId="04E9EE92" w:rsidR="00DE5BA2" w:rsidRPr="00A758EE" w:rsidRDefault="004D05AE" w:rsidP="00DE5BA2">
      <w:pPr>
        <w:rPr>
          <w:rFonts w:ascii="Calibri" w:hAnsi="Calibri" w:cs="Calibri"/>
          <w:sz w:val="21"/>
          <w:szCs w:val="21"/>
        </w:rPr>
      </w:pPr>
      <w:r w:rsidRPr="00A758EE">
        <w:rPr>
          <w:rFonts w:ascii="Calibri" w:hAnsi="Calibri" w:cs="Calibri"/>
          <w:sz w:val="21"/>
          <w:szCs w:val="21"/>
        </w:rPr>
        <w:t xml:space="preserve">The shoot was scheduled to take place on the second floor of a popular </w:t>
      </w:r>
      <w:r w:rsidR="001D567A" w:rsidRPr="00A758EE">
        <w:rPr>
          <w:rFonts w:ascii="Calibri" w:hAnsi="Calibri" w:cs="Calibri"/>
          <w:sz w:val="21"/>
          <w:szCs w:val="21"/>
        </w:rPr>
        <w:t>Ottawa restaurant</w:t>
      </w:r>
      <w:r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. “Everything had to be approved by his staff and Secret Service,” </w:t>
      </w:r>
      <w:r w:rsidR="00F84769" w:rsidRPr="00A758EE">
        <w:rPr>
          <w:rFonts w:ascii="Calibri" w:hAnsi="Calibri" w:cs="Calibri"/>
          <w:color w:val="000000" w:themeColor="text1"/>
          <w:sz w:val="21"/>
          <w:szCs w:val="21"/>
        </w:rPr>
        <w:t>Warren</w:t>
      </w:r>
      <w:r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explains. </w:t>
      </w:r>
      <w:r w:rsidR="00A8286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It </w:t>
      </w:r>
      <w:r w:rsidR="00A82864" w:rsidRPr="00A758EE">
        <w:rPr>
          <w:rFonts w:ascii="Calibri" w:hAnsi="Calibri" w:cs="Calibri"/>
          <w:sz w:val="21"/>
          <w:szCs w:val="21"/>
        </w:rPr>
        <w:t xml:space="preserve">was a five-camera shoot, which presented the </w:t>
      </w:r>
      <w:r w:rsidR="002114D8" w:rsidRPr="00A758EE">
        <w:rPr>
          <w:rFonts w:ascii="Calibri" w:hAnsi="Calibri" w:cs="Calibri"/>
          <w:sz w:val="21"/>
          <w:szCs w:val="21"/>
        </w:rPr>
        <w:t>additional</w:t>
      </w:r>
      <w:r w:rsidR="00A82864" w:rsidRPr="00A758EE">
        <w:rPr>
          <w:rFonts w:ascii="Calibri" w:hAnsi="Calibri" w:cs="Calibri"/>
          <w:sz w:val="21"/>
          <w:szCs w:val="21"/>
        </w:rPr>
        <w:t xml:space="preserve"> </w:t>
      </w:r>
      <w:r w:rsidR="009E32D9" w:rsidRPr="00A758EE">
        <w:rPr>
          <w:rFonts w:ascii="Calibri" w:hAnsi="Calibri" w:cs="Calibri"/>
          <w:sz w:val="21"/>
          <w:szCs w:val="21"/>
        </w:rPr>
        <w:t>complexity</w:t>
      </w:r>
      <w:r w:rsidR="00A82864" w:rsidRPr="00A758EE">
        <w:rPr>
          <w:rFonts w:ascii="Calibri" w:hAnsi="Calibri" w:cs="Calibri"/>
          <w:sz w:val="21"/>
          <w:szCs w:val="21"/>
        </w:rPr>
        <w:t xml:space="preserve"> of keeping lighting fixtures out of sight. The traditional approach, given no time to pre-rig, might have </w:t>
      </w:r>
      <w:r w:rsidR="00A82864" w:rsidRPr="00A758EE">
        <w:rPr>
          <w:rFonts w:ascii="Calibri" w:hAnsi="Calibri" w:cs="Calibri"/>
          <w:color w:val="000000" w:themeColor="text1"/>
          <w:sz w:val="21"/>
          <w:szCs w:val="21"/>
        </w:rPr>
        <w:t>been to boom the lights into place, however with the multiple lines-of-sight to work around</w:t>
      </w:r>
      <w:r w:rsidR="002114D8" w:rsidRPr="00A758EE">
        <w:rPr>
          <w:rFonts w:ascii="Calibri" w:hAnsi="Calibri" w:cs="Calibri"/>
          <w:color w:val="000000" w:themeColor="text1"/>
          <w:sz w:val="21"/>
          <w:szCs w:val="21"/>
        </w:rPr>
        <w:t>,</w:t>
      </w:r>
      <w:r w:rsidR="00A8286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that would be more trouble than it was worth.</w:t>
      </w:r>
      <w:r w:rsidR="001607AA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3000B9" w:rsidRPr="00A758EE">
        <w:rPr>
          <w:rFonts w:ascii="Calibri" w:hAnsi="Calibri" w:cs="Calibri"/>
          <w:color w:val="000000" w:themeColor="text1"/>
          <w:sz w:val="21"/>
          <w:szCs w:val="21"/>
        </w:rPr>
        <w:t>The challenge was h</w:t>
      </w:r>
      <w:r w:rsidR="00DE5BA2" w:rsidRPr="00A758EE">
        <w:rPr>
          <w:rFonts w:ascii="Calibri" w:hAnsi="Calibri" w:cs="Calibri"/>
          <w:color w:val="000000" w:themeColor="text1"/>
          <w:sz w:val="21"/>
          <w:szCs w:val="21"/>
        </w:rPr>
        <w:t>ow</w:t>
      </w:r>
      <w:r w:rsidR="001607AA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best</w:t>
      </w:r>
      <w:r w:rsidR="00DE5BA2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to attach and hide lights and support </w:t>
      </w:r>
      <w:r w:rsidR="001607AA" w:rsidRPr="00A758EE">
        <w:rPr>
          <w:rFonts w:ascii="Calibri" w:hAnsi="Calibri" w:cs="Calibri"/>
          <w:color w:val="000000" w:themeColor="text1"/>
          <w:sz w:val="21"/>
          <w:szCs w:val="21"/>
        </w:rPr>
        <w:t>without damaging</w:t>
      </w:r>
      <w:r w:rsidR="00DE5BA2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1607AA" w:rsidRPr="00A758EE">
        <w:rPr>
          <w:rFonts w:ascii="Calibri" w:hAnsi="Calibri" w:cs="Calibri"/>
          <w:color w:val="000000" w:themeColor="text1"/>
          <w:sz w:val="21"/>
          <w:szCs w:val="21"/>
        </w:rPr>
        <w:t>the</w:t>
      </w:r>
      <w:r w:rsidR="00DE5BA2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C770C" w:rsidRPr="00A758EE">
        <w:rPr>
          <w:rFonts w:ascii="Calibri" w:hAnsi="Calibri" w:cs="Calibri"/>
          <w:color w:val="000000" w:themeColor="text1"/>
          <w:sz w:val="21"/>
          <w:szCs w:val="21"/>
        </w:rPr>
        <w:t>location</w:t>
      </w:r>
      <w:r w:rsidR="001607AA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FC770C" w:rsidRPr="00A758EE">
        <w:rPr>
          <w:rFonts w:ascii="Calibri" w:hAnsi="Calibri" w:cs="Calibri"/>
          <w:color w:val="000000" w:themeColor="text1"/>
          <w:sz w:val="21"/>
          <w:szCs w:val="21"/>
        </w:rPr>
        <w:t>interior</w:t>
      </w:r>
      <w:r w:rsidR="00DE5BA2" w:rsidRPr="00A758EE">
        <w:rPr>
          <w:rFonts w:ascii="Calibri" w:hAnsi="Calibri" w:cs="Calibri"/>
          <w:color w:val="000000" w:themeColor="text1"/>
          <w:sz w:val="21"/>
          <w:szCs w:val="21"/>
        </w:rPr>
        <w:t>?</w:t>
      </w:r>
    </w:p>
    <w:p w14:paraId="49DCC7B8" w14:textId="77777777" w:rsidR="00A82864" w:rsidRPr="00A758EE" w:rsidRDefault="00A82864" w:rsidP="004D05AE">
      <w:pPr>
        <w:rPr>
          <w:rFonts w:ascii="Calibri" w:hAnsi="Calibri" w:cs="Calibri"/>
          <w:sz w:val="21"/>
          <w:szCs w:val="21"/>
        </w:rPr>
      </w:pPr>
    </w:p>
    <w:p w14:paraId="5AF1D0EE" w14:textId="23B0FF5D" w:rsidR="00802520" w:rsidRPr="00A758EE" w:rsidRDefault="00A82864" w:rsidP="004D05AE">
      <w:pPr>
        <w:rPr>
          <w:rFonts w:ascii="Calibri" w:eastAsia="Times New Roman" w:hAnsi="Calibri" w:cs="Calibri"/>
          <w:kern w:val="0"/>
          <w:sz w:val="21"/>
          <w:szCs w:val="21"/>
          <w14:ligatures w14:val="none"/>
        </w:rPr>
      </w:pPr>
      <w:r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Warren was not deterred. “The first thing I noticed when I did the site survey for this job was that there </w:t>
      </w:r>
      <w:r w:rsidR="009E32D9" w:rsidRPr="00A758EE">
        <w:rPr>
          <w:rFonts w:ascii="Calibri" w:hAnsi="Calibri" w:cs="Calibri"/>
          <w:color w:val="000000" w:themeColor="text1"/>
          <w:sz w:val="21"/>
          <w:szCs w:val="21"/>
        </w:rPr>
        <w:t>were</w:t>
      </w:r>
      <w:r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a multitude of beams </w:t>
      </w:r>
      <w:r w:rsidR="00DA55B6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and </w:t>
      </w:r>
      <w:r w:rsidRPr="00A758EE">
        <w:rPr>
          <w:rFonts w:ascii="Calibri" w:hAnsi="Calibri" w:cs="Calibri"/>
          <w:color w:val="000000" w:themeColor="text1"/>
          <w:sz w:val="21"/>
          <w:szCs w:val="21"/>
        </w:rPr>
        <w:t>posts exposed</w:t>
      </w:r>
      <w:r w:rsidR="002114D8" w:rsidRPr="00A758EE">
        <w:rPr>
          <w:rFonts w:ascii="Calibri" w:hAnsi="Calibri" w:cs="Calibri"/>
          <w:color w:val="000000" w:themeColor="text1"/>
          <w:sz w:val="21"/>
          <w:szCs w:val="21"/>
        </w:rPr>
        <w:t>,</w:t>
      </w:r>
      <w:r w:rsidR="00524121" w:rsidRPr="00A758EE">
        <w:rPr>
          <w:rFonts w:ascii="Calibri" w:hAnsi="Calibri" w:cs="Calibri"/>
          <w:color w:val="000000" w:themeColor="text1"/>
          <w:sz w:val="21"/>
          <w:szCs w:val="21"/>
        </w:rPr>
        <w:t>”</w:t>
      </w:r>
      <w:r w:rsidR="002114D8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he says.</w:t>
      </w:r>
      <w:r w:rsidR="00524121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386797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It </w:t>
      </w:r>
      <w:r w:rsidR="00386797">
        <w:rPr>
          <w:rFonts w:ascii="Calibri" w:hAnsi="Calibri" w:cs="Calibri"/>
          <w:color w:val="000000" w:themeColor="text1"/>
          <w:sz w:val="21"/>
          <w:szCs w:val="21"/>
        </w:rPr>
        <w:t xml:space="preserve">was a nearly textbook </w:t>
      </w:r>
      <w:r w:rsidR="00386797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setup </w:t>
      </w:r>
      <w:r w:rsidR="00386797">
        <w:rPr>
          <w:rFonts w:ascii="Calibri" w:hAnsi="Calibri" w:cs="Calibri"/>
          <w:color w:val="000000" w:themeColor="text1"/>
          <w:sz w:val="21"/>
          <w:szCs w:val="21"/>
        </w:rPr>
        <w:t>for the</w:t>
      </w:r>
      <w:r w:rsidR="00386797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LB2. </w:t>
      </w:r>
      <w:r w:rsidRPr="00A758EE">
        <w:rPr>
          <w:rFonts w:ascii="Calibri" w:hAnsi="Calibri" w:cs="Calibri"/>
          <w:color w:val="000000" w:themeColor="text1"/>
          <w:sz w:val="21"/>
          <w:szCs w:val="21"/>
        </w:rPr>
        <w:t>“</w:t>
      </w:r>
      <w:r w:rsidR="004D05AE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I was able to hang all the fixtures that would typically </w:t>
      </w:r>
      <w:r w:rsidR="00054BD4" w:rsidRPr="00A758EE">
        <w:rPr>
          <w:rFonts w:ascii="Calibri" w:hAnsi="Calibri" w:cs="Calibri"/>
          <w:color w:val="000000" w:themeColor="text1"/>
          <w:sz w:val="21"/>
          <w:szCs w:val="21"/>
        </w:rPr>
        <w:t>have required</w:t>
      </w:r>
      <w:r w:rsidR="004D05AE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two large booms up in the ceiling.”</w:t>
      </w:r>
      <w:r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38427A" w:rsidRPr="00A758EE">
        <w:rPr>
          <w:rFonts w:ascii="Calibri" w:hAnsi="Calibri" w:cs="Calibri"/>
          <w:color w:val="000000" w:themeColor="text1"/>
          <w:sz w:val="21"/>
          <w:szCs w:val="21"/>
        </w:rPr>
        <w:t>Using the L</w:t>
      </w:r>
      <w:r w:rsidR="000A4E7A">
        <w:rPr>
          <w:rFonts w:ascii="Calibri" w:hAnsi="Calibri" w:cs="Calibri"/>
          <w:color w:val="000000" w:themeColor="text1"/>
          <w:sz w:val="21"/>
          <w:szCs w:val="21"/>
        </w:rPr>
        <w:t>ocation Baby Brackets</w:t>
      </w:r>
      <w:r w:rsidR="009E32D9" w:rsidRPr="00A758EE">
        <w:rPr>
          <w:rFonts w:ascii="Calibri" w:hAnsi="Calibri" w:cs="Calibri"/>
          <w:color w:val="000000" w:themeColor="text1"/>
          <w:sz w:val="21"/>
          <w:szCs w:val="21"/>
        </w:rPr>
        <w:t>,</w:t>
      </w:r>
      <w:r w:rsidR="0038427A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3D569B" w:rsidRPr="00A758EE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Warren mounted two </w:t>
      </w:r>
      <w:proofErr w:type="spellStart"/>
      <w:r w:rsidR="003D569B" w:rsidRPr="00A758EE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>FalconEyes</w:t>
      </w:r>
      <w:proofErr w:type="spellEnd"/>
      <w:r w:rsidR="003D569B" w:rsidRPr="00A758EE">
        <w:rPr>
          <w:rFonts w:ascii="Calibri" w:eastAsia="Times New Roman" w:hAnsi="Calibri" w:cs="Calibri"/>
          <w:color w:val="000000"/>
          <w:kern w:val="0"/>
          <w:sz w:val="21"/>
          <w:szCs w:val="21"/>
          <w14:ligatures w14:val="none"/>
        </w:rPr>
        <w:t xml:space="preserve"> Flex for key lights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, an </w:t>
      </w:r>
      <w:proofErr w:type="spellStart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>Aputure</w:t>
      </w:r>
      <w:proofErr w:type="spellEnd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>Amaran</w:t>
      </w:r>
      <w:proofErr w:type="spellEnd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with </w:t>
      </w:r>
      <w:r w:rsidR="009E32D9" w:rsidRPr="00A758EE">
        <w:rPr>
          <w:rFonts w:ascii="Calibri" w:hAnsi="Calibri" w:cs="Calibri"/>
          <w:color w:val="000000" w:themeColor="text1"/>
          <w:sz w:val="21"/>
          <w:szCs w:val="21"/>
        </w:rPr>
        <w:t>l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antern </w:t>
      </w:r>
      <w:r w:rsidR="009E32D9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for 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fill, two </w:t>
      </w:r>
      <w:proofErr w:type="spellStart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>Fiilex</w:t>
      </w:r>
      <w:proofErr w:type="spellEnd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P</w:t>
      </w:r>
      <w:r w:rsidR="009E32D9" w:rsidRPr="00A758EE">
        <w:rPr>
          <w:rFonts w:ascii="Calibri" w:hAnsi="Calibri" w:cs="Calibri"/>
          <w:color w:val="000000" w:themeColor="text1"/>
          <w:sz w:val="21"/>
          <w:szCs w:val="21"/>
        </w:rPr>
        <w:t>3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Color K300 hair lights and an </w:t>
      </w:r>
      <w:proofErr w:type="spellStart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>Aputure</w:t>
      </w:r>
      <w:proofErr w:type="spellEnd"/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LS C300</w:t>
      </w:r>
      <w:r w:rsidR="009E32D9" w:rsidRPr="00A758EE">
        <w:rPr>
          <w:rFonts w:ascii="Calibri" w:hAnsi="Calibri" w:cs="Calibri"/>
          <w:color w:val="000000" w:themeColor="text1"/>
          <w:sz w:val="21"/>
          <w:szCs w:val="21"/>
        </w:rPr>
        <w:t>d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II to mimic</w:t>
      </w:r>
      <w:r w:rsidR="0038427A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background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daylight from the</w:t>
      </w:r>
      <w:r w:rsidR="000A4E7A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38427A" w:rsidRPr="00A758EE">
        <w:rPr>
          <w:rFonts w:ascii="Calibri" w:hAnsi="Calibri" w:cs="Calibri"/>
          <w:color w:val="000000" w:themeColor="text1"/>
          <w:sz w:val="21"/>
          <w:szCs w:val="21"/>
        </w:rPr>
        <w:t>window</w:t>
      </w:r>
      <w:r w:rsidR="00802520" w:rsidRPr="00A758EE">
        <w:rPr>
          <w:rFonts w:ascii="Calibri" w:hAnsi="Calibri" w:cs="Calibri"/>
          <w:color w:val="000000" w:themeColor="text1"/>
          <w:sz w:val="21"/>
          <w:szCs w:val="21"/>
        </w:rPr>
        <w:t>. The small crew was able to efficiently set up before arrival of the Prime Minister.</w:t>
      </w:r>
    </w:p>
    <w:p w14:paraId="01B64C92" w14:textId="267E68B1" w:rsidR="00452D55" w:rsidRPr="00A758EE" w:rsidRDefault="00452D55">
      <w:pPr>
        <w:rPr>
          <w:rFonts w:ascii="Calibri" w:hAnsi="Calibri" w:cs="Calibri"/>
          <w:color w:val="000000" w:themeColor="text1"/>
          <w:sz w:val="21"/>
          <w:szCs w:val="21"/>
        </w:rPr>
      </w:pPr>
    </w:p>
    <w:p w14:paraId="228F2D34" w14:textId="5BCC1A6A" w:rsidR="00221AE3" w:rsidRPr="00A758EE" w:rsidRDefault="004B30F4" w:rsidP="00221AE3">
      <w:pPr>
        <w:rPr>
          <w:rFonts w:ascii="Calibri" w:hAnsi="Calibri" w:cs="Calibri"/>
          <w:color w:val="000000" w:themeColor="text1"/>
          <w:sz w:val="21"/>
          <w:szCs w:val="21"/>
        </w:rPr>
      </w:pPr>
      <w:r>
        <w:rPr>
          <w:rFonts w:ascii="Calibri" w:hAnsi="Calibri" w:cs="Calibri"/>
          <w:color w:val="000000" w:themeColor="text1"/>
          <w:sz w:val="21"/>
          <w:szCs w:val="21"/>
        </w:rPr>
        <w:t xml:space="preserve">Warren </w:t>
      </w:r>
      <w:r w:rsidR="00FD55FF">
        <w:rPr>
          <w:rFonts w:ascii="Calibri" w:hAnsi="Calibri" w:cs="Calibri"/>
          <w:color w:val="000000" w:themeColor="text1"/>
          <w:sz w:val="21"/>
          <w:szCs w:val="21"/>
        </w:rPr>
        <w:t xml:space="preserve">had </w:t>
      </w:r>
      <w:r>
        <w:rPr>
          <w:rFonts w:ascii="Calibri" w:hAnsi="Calibri" w:cs="Calibri"/>
          <w:color w:val="000000" w:themeColor="text1"/>
          <w:sz w:val="21"/>
          <w:szCs w:val="21"/>
        </w:rPr>
        <w:t>designed the</w:t>
      </w:r>
      <w:r w:rsidR="00991D9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0A4E7A">
        <w:rPr>
          <w:rFonts w:ascii="Calibri" w:hAnsi="Calibri" w:cs="Calibri"/>
          <w:color w:val="000000" w:themeColor="text1"/>
          <w:sz w:val="21"/>
          <w:szCs w:val="21"/>
        </w:rPr>
        <w:t>LB2</w:t>
      </w:r>
      <w:r w:rsidR="00991D9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386797">
        <w:rPr>
          <w:rFonts w:ascii="Calibri" w:hAnsi="Calibri" w:cs="Calibri"/>
          <w:color w:val="000000" w:themeColor="text1"/>
          <w:sz w:val="21"/>
          <w:szCs w:val="21"/>
        </w:rPr>
        <w:t>to streamline</w:t>
      </w:r>
      <w:r w:rsidR="00F60812">
        <w:rPr>
          <w:rFonts w:ascii="Calibri" w:hAnsi="Calibri" w:cs="Calibri"/>
          <w:color w:val="000000" w:themeColor="text1"/>
          <w:sz w:val="21"/>
          <w:szCs w:val="21"/>
        </w:rPr>
        <w:t xml:space="preserve"> mounting light</w:t>
      </w:r>
      <w:r w:rsidR="00386797">
        <w:rPr>
          <w:rFonts w:ascii="Calibri" w:hAnsi="Calibri" w:cs="Calibri"/>
          <w:color w:val="000000" w:themeColor="text1"/>
          <w:sz w:val="21"/>
          <w:szCs w:val="21"/>
        </w:rPr>
        <w:t xml:space="preserve"> fixtures</w:t>
      </w:r>
      <w:r w:rsidR="00991D9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in tight spaces. “It’s a new way to solve a common problem,” </w:t>
      </w:r>
      <w:r w:rsidR="00CD04F7">
        <w:rPr>
          <w:rFonts w:ascii="Calibri" w:hAnsi="Calibri" w:cs="Calibri"/>
          <w:color w:val="000000" w:themeColor="text1"/>
          <w:sz w:val="21"/>
          <w:szCs w:val="21"/>
        </w:rPr>
        <w:t>he</w:t>
      </w:r>
      <w:r w:rsidR="00991D9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says</w:t>
      </w:r>
      <w:r w:rsidR="00FC770C" w:rsidRPr="00A758EE">
        <w:rPr>
          <w:rFonts w:ascii="Calibri" w:hAnsi="Calibri" w:cs="Calibri"/>
          <w:color w:val="000000" w:themeColor="text1"/>
          <w:sz w:val="21"/>
          <w:szCs w:val="21"/>
        </w:rPr>
        <w:t>.</w:t>
      </w:r>
      <w:r w:rsidR="00991D94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>
        <w:rPr>
          <w:rFonts w:ascii="Calibri" w:hAnsi="Calibri" w:cs="Calibri"/>
          <w:color w:val="000000" w:themeColor="text1"/>
          <w:sz w:val="21"/>
          <w:szCs w:val="21"/>
        </w:rPr>
        <w:t xml:space="preserve">He brought his </w:t>
      </w:r>
      <w:r w:rsidR="00FD55FF">
        <w:rPr>
          <w:rFonts w:ascii="Calibri" w:hAnsi="Calibri" w:cs="Calibri"/>
          <w:color w:val="000000" w:themeColor="text1"/>
          <w:sz w:val="21"/>
          <w:szCs w:val="21"/>
        </w:rPr>
        <w:t>invention</w:t>
      </w:r>
      <w:r w:rsidR="00CD04F7">
        <w:rPr>
          <w:rFonts w:ascii="Calibri" w:hAnsi="Calibri" w:cs="Calibri"/>
          <w:color w:val="000000" w:themeColor="text1"/>
          <w:sz w:val="21"/>
          <w:szCs w:val="21"/>
        </w:rPr>
        <w:t xml:space="preserve"> to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Matthews </w:t>
      </w:r>
      <w:r w:rsidR="000A4E7A">
        <w:rPr>
          <w:rFonts w:ascii="Calibri" w:hAnsi="Calibri" w:cs="Calibri"/>
          <w:color w:val="000000" w:themeColor="text1"/>
          <w:sz w:val="21"/>
          <w:szCs w:val="21"/>
        </w:rPr>
        <w:t>Studio Equipment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, </w:t>
      </w:r>
      <w:r w:rsidR="00CD04F7">
        <w:rPr>
          <w:rFonts w:ascii="Calibri" w:hAnsi="Calibri" w:cs="Calibri"/>
          <w:color w:val="000000" w:themeColor="text1"/>
          <w:sz w:val="21"/>
          <w:szCs w:val="21"/>
        </w:rPr>
        <w:t>in North Hollywood and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MSE turned a simple tool</w:t>
      </w:r>
      <w:r w:rsidR="00B07FD1" w:rsidRPr="00A758EE">
        <w:rPr>
          <w:rFonts w:ascii="Calibri" w:hAnsi="Calibri" w:cs="Calibri"/>
          <w:color w:val="000000" w:themeColor="text1"/>
          <w:sz w:val="21"/>
          <w:szCs w:val="21"/>
        </w:rPr>
        <w:t>,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crafted from a block of wood, into a stamped metal base with three holes along </w:t>
      </w:r>
      <w:r w:rsidR="00F53B09">
        <w:rPr>
          <w:rFonts w:ascii="Calibri" w:hAnsi="Calibri" w:cs="Calibri"/>
          <w:color w:val="000000" w:themeColor="text1"/>
          <w:sz w:val="21"/>
          <w:szCs w:val="21"/>
        </w:rPr>
        <w:t>the sides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to attach via nails or magnets if needed. </w:t>
      </w:r>
      <w:r w:rsidR="000156C6">
        <w:rPr>
          <w:rFonts w:ascii="Calibri" w:hAnsi="Calibri" w:cs="Calibri"/>
          <w:color w:val="000000" w:themeColor="text1"/>
          <w:sz w:val="21"/>
          <w:szCs w:val="21"/>
        </w:rPr>
        <w:t>Its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raised center </w:t>
      </w:r>
      <w:r w:rsidR="00CD04F7">
        <w:rPr>
          <w:rFonts w:ascii="Calibri" w:hAnsi="Calibri" w:cs="Calibri"/>
          <w:color w:val="000000" w:themeColor="text1"/>
          <w:sz w:val="21"/>
          <w:szCs w:val="21"/>
        </w:rPr>
        <w:t>features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a pair of cut</w:t>
      </w:r>
      <w:r w:rsidR="00242230" w:rsidRPr="00A758EE">
        <w:rPr>
          <w:rFonts w:ascii="Calibri" w:hAnsi="Calibri" w:cs="Calibri"/>
          <w:color w:val="000000" w:themeColor="text1"/>
          <w:sz w:val="21"/>
          <w:szCs w:val="21"/>
        </w:rPr>
        <w:t>-</w:t>
      </w:r>
      <w:r w:rsidR="00221AE3" w:rsidRPr="00A758EE">
        <w:rPr>
          <w:rFonts w:ascii="Calibri" w:hAnsi="Calibri" w:cs="Calibri"/>
          <w:color w:val="000000" w:themeColor="text1"/>
          <w:sz w:val="21"/>
          <w:szCs w:val="21"/>
        </w:rPr>
        <w:t>outs on each side</w:t>
      </w:r>
      <w:r w:rsidR="00F53B09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0156C6">
        <w:rPr>
          <w:rFonts w:ascii="Calibri" w:hAnsi="Calibri" w:cs="Calibri"/>
          <w:color w:val="000000" w:themeColor="text1"/>
          <w:sz w:val="21"/>
          <w:szCs w:val="21"/>
        </w:rPr>
        <w:t>that accept a</w:t>
      </w:r>
      <w:r w:rsidR="008F7CDC">
        <w:rPr>
          <w:rFonts w:ascii="Calibri" w:hAnsi="Calibri" w:cs="Calibri"/>
          <w:color w:val="000000" w:themeColor="text1"/>
          <w:sz w:val="21"/>
          <w:szCs w:val="21"/>
        </w:rPr>
        <w:t xml:space="preserve"> strap </w:t>
      </w:r>
      <w:r w:rsidR="00F53B09">
        <w:rPr>
          <w:rFonts w:ascii="Calibri" w:hAnsi="Calibri" w:cs="Calibri"/>
          <w:color w:val="000000" w:themeColor="text1"/>
          <w:sz w:val="21"/>
          <w:szCs w:val="21"/>
        </w:rPr>
        <w:t>to</w:t>
      </w:r>
      <w:r w:rsidR="00FC770C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0156C6">
        <w:rPr>
          <w:rFonts w:ascii="Calibri" w:hAnsi="Calibri" w:cs="Calibri"/>
          <w:color w:val="000000" w:themeColor="text1"/>
          <w:sz w:val="21"/>
          <w:szCs w:val="21"/>
        </w:rPr>
        <w:t xml:space="preserve">attach to </w:t>
      </w:r>
      <w:r w:rsidR="00051B68" w:rsidRPr="00A758EE">
        <w:rPr>
          <w:rFonts w:ascii="Calibri" w:hAnsi="Calibri" w:cs="Calibri"/>
          <w:color w:val="000000" w:themeColor="text1"/>
          <w:sz w:val="21"/>
          <w:szCs w:val="21"/>
        </w:rPr>
        <w:t>existing architecture</w:t>
      </w:r>
      <w:r w:rsidR="008F7CDC">
        <w:rPr>
          <w:rFonts w:ascii="Calibri" w:hAnsi="Calibri" w:cs="Calibri"/>
          <w:color w:val="000000" w:themeColor="text1"/>
          <w:sz w:val="21"/>
          <w:szCs w:val="21"/>
        </w:rPr>
        <w:t xml:space="preserve"> without leaving a mark. </w:t>
      </w:r>
      <w:r w:rsidR="00E67E5F">
        <w:rPr>
          <w:rFonts w:ascii="Calibri" w:hAnsi="Calibri" w:cs="Calibri"/>
          <w:color w:val="000000" w:themeColor="text1"/>
          <w:sz w:val="21"/>
          <w:szCs w:val="21"/>
        </w:rPr>
        <w:t>H</w:t>
      </w:r>
      <w:r w:rsidR="00E67E5F" w:rsidRPr="00A758EE">
        <w:rPr>
          <w:rFonts w:ascii="Calibri" w:hAnsi="Calibri" w:cs="Calibri"/>
          <w:color w:val="000000" w:themeColor="text1"/>
          <w:sz w:val="21"/>
          <w:szCs w:val="21"/>
        </w:rPr>
        <w:t xml:space="preserve">ard rubber pads provide extra gripping power while protecting walls and exposed air ducts from damage. </w:t>
      </w:r>
      <w:r w:rsidR="00B94211">
        <w:rPr>
          <w:rFonts w:ascii="Calibri" w:hAnsi="Calibri" w:cs="Calibri"/>
          <w:color w:val="000000" w:themeColor="text1"/>
          <w:sz w:val="21"/>
          <w:szCs w:val="21"/>
        </w:rPr>
        <w:t>Light fixtures readily attach to the</w:t>
      </w:r>
      <w:r w:rsidR="001372B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="00B94211">
        <w:rPr>
          <w:rFonts w:ascii="Calibri" w:hAnsi="Calibri" w:cs="Calibri"/>
          <w:color w:val="000000" w:themeColor="text1"/>
          <w:sz w:val="21"/>
          <w:szCs w:val="21"/>
        </w:rPr>
        <w:t>built-in</w:t>
      </w:r>
      <w:r w:rsidR="001372B8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proofErr w:type="spellStart"/>
      <w:r w:rsidR="000156C6">
        <w:rPr>
          <w:rFonts w:ascii="Calibri" w:hAnsi="Calibri" w:cs="Calibri"/>
          <w:color w:val="000000" w:themeColor="text1"/>
          <w:sz w:val="21"/>
          <w:szCs w:val="21"/>
        </w:rPr>
        <w:t>kurled</w:t>
      </w:r>
      <w:proofErr w:type="spellEnd"/>
      <w:r w:rsidR="000156C6">
        <w:rPr>
          <w:rFonts w:ascii="Calibri" w:hAnsi="Calibri" w:cs="Calibri"/>
          <w:color w:val="000000" w:themeColor="text1"/>
          <w:sz w:val="21"/>
          <w:szCs w:val="21"/>
        </w:rPr>
        <w:t xml:space="preserve"> Baby Pin</w:t>
      </w:r>
      <w:r w:rsidR="00B94211">
        <w:rPr>
          <w:rFonts w:ascii="Calibri" w:hAnsi="Calibri" w:cs="Calibri"/>
          <w:color w:val="000000" w:themeColor="text1"/>
          <w:sz w:val="21"/>
          <w:szCs w:val="21"/>
        </w:rPr>
        <w:t>.</w:t>
      </w:r>
    </w:p>
    <w:p w14:paraId="32029DF6" w14:textId="77777777" w:rsidR="00452D55" w:rsidRPr="00A758EE" w:rsidRDefault="00452D55">
      <w:pPr>
        <w:rPr>
          <w:rFonts w:ascii="Calibri" w:hAnsi="Calibri" w:cs="Calibri"/>
          <w:sz w:val="21"/>
          <w:szCs w:val="21"/>
        </w:rPr>
      </w:pPr>
    </w:p>
    <w:p w14:paraId="014E9547" w14:textId="663DBEE1" w:rsidR="00571326" w:rsidRPr="00A758EE" w:rsidRDefault="007C3234">
      <w:pPr>
        <w:rPr>
          <w:rFonts w:ascii="Calibri" w:hAnsi="Calibri" w:cs="Calibri"/>
          <w:sz w:val="21"/>
          <w:szCs w:val="21"/>
        </w:rPr>
      </w:pPr>
      <w:r w:rsidRPr="00A758EE">
        <w:rPr>
          <w:rFonts w:ascii="Calibri" w:hAnsi="Calibri" w:cs="Calibri"/>
          <w:sz w:val="21"/>
          <w:szCs w:val="21"/>
        </w:rPr>
        <w:t xml:space="preserve">The </w:t>
      </w:r>
      <w:r w:rsidRPr="00A758EE">
        <w:rPr>
          <w:rFonts w:ascii="Calibri" w:hAnsi="Calibri" w:cs="Calibri"/>
          <w:i/>
          <w:iCs/>
          <w:sz w:val="21"/>
          <w:szCs w:val="21"/>
        </w:rPr>
        <w:t>West Block</w:t>
      </w:r>
      <w:r w:rsidRPr="00A758EE">
        <w:rPr>
          <w:rFonts w:ascii="Calibri" w:hAnsi="Calibri" w:cs="Calibri"/>
          <w:sz w:val="21"/>
          <w:szCs w:val="21"/>
        </w:rPr>
        <w:t xml:space="preserve"> host, </w:t>
      </w:r>
      <w:r w:rsidR="00221AE3" w:rsidRPr="00A758EE">
        <w:rPr>
          <w:rFonts w:ascii="Calibri" w:hAnsi="Calibri" w:cs="Calibri"/>
          <w:sz w:val="21"/>
          <w:szCs w:val="21"/>
        </w:rPr>
        <w:t>Mercedes Stephenso</w:t>
      </w:r>
      <w:r w:rsidRPr="00A758EE">
        <w:rPr>
          <w:rFonts w:ascii="Calibri" w:hAnsi="Calibri" w:cs="Calibri"/>
          <w:sz w:val="21"/>
          <w:szCs w:val="21"/>
        </w:rPr>
        <w:t xml:space="preserve">n, led the interview </w:t>
      </w:r>
      <w:r w:rsidR="00B07FD1" w:rsidRPr="00A758EE">
        <w:rPr>
          <w:rFonts w:ascii="Calibri" w:hAnsi="Calibri" w:cs="Calibri"/>
          <w:sz w:val="21"/>
          <w:szCs w:val="21"/>
        </w:rPr>
        <w:t xml:space="preserve">with Trudeau </w:t>
      </w:r>
      <w:r w:rsidRPr="00A758EE">
        <w:rPr>
          <w:rFonts w:ascii="Calibri" w:hAnsi="Calibri" w:cs="Calibri"/>
          <w:sz w:val="21"/>
          <w:szCs w:val="21"/>
        </w:rPr>
        <w:t xml:space="preserve">under even lighting with a graceful falloff. </w:t>
      </w:r>
      <w:r w:rsidR="00FC770C" w:rsidRPr="00A758EE">
        <w:rPr>
          <w:rFonts w:ascii="Calibri" w:hAnsi="Calibri" w:cs="Calibri"/>
          <w:sz w:val="21"/>
          <w:szCs w:val="21"/>
        </w:rPr>
        <w:t>“</w:t>
      </w:r>
      <w:r w:rsidR="00E67E5F">
        <w:rPr>
          <w:rFonts w:ascii="Calibri" w:hAnsi="Calibri" w:cs="Calibri"/>
          <w:sz w:val="21"/>
          <w:szCs w:val="21"/>
        </w:rPr>
        <w:t>We were</w:t>
      </w:r>
      <w:r w:rsidR="002114D8" w:rsidRPr="00A758EE">
        <w:rPr>
          <w:rFonts w:ascii="Calibri" w:hAnsi="Calibri" w:cs="Calibri"/>
          <w:sz w:val="21"/>
          <w:szCs w:val="21"/>
        </w:rPr>
        <w:t xml:space="preserve"> extremely happy with the result</w:t>
      </w:r>
      <w:r w:rsidR="00E67E5F">
        <w:rPr>
          <w:rFonts w:ascii="Calibri" w:hAnsi="Calibri" w:cs="Calibri"/>
          <w:sz w:val="21"/>
          <w:szCs w:val="21"/>
        </w:rPr>
        <w:t>s</w:t>
      </w:r>
      <w:r w:rsidR="002114D8" w:rsidRPr="00A758EE">
        <w:rPr>
          <w:rFonts w:ascii="Calibri" w:hAnsi="Calibri" w:cs="Calibri"/>
          <w:sz w:val="21"/>
          <w:szCs w:val="21"/>
        </w:rPr>
        <w:t xml:space="preserve">,” Warren </w:t>
      </w:r>
      <w:r w:rsidR="00E67E5F">
        <w:rPr>
          <w:rFonts w:ascii="Calibri" w:hAnsi="Calibri" w:cs="Calibri"/>
          <w:sz w:val="21"/>
          <w:szCs w:val="21"/>
        </w:rPr>
        <w:t>adds</w:t>
      </w:r>
      <w:r w:rsidR="002114D8" w:rsidRPr="00A758EE">
        <w:rPr>
          <w:rFonts w:ascii="Calibri" w:hAnsi="Calibri" w:cs="Calibri"/>
          <w:sz w:val="21"/>
          <w:szCs w:val="21"/>
        </w:rPr>
        <w:t xml:space="preserve">. </w:t>
      </w:r>
      <w:r w:rsidR="00E67E5F">
        <w:rPr>
          <w:rFonts w:ascii="Calibri" w:hAnsi="Calibri" w:cs="Calibri"/>
          <w:sz w:val="21"/>
          <w:szCs w:val="21"/>
        </w:rPr>
        <w:t>"We had a small footprint and a clean teardown. That's why</w:t>
      </w:r>
      <w:r w:rsidR="002114D8" w:rsidRPr="00A758EE">
        <w:rPr>
          <w:rFonts w:ascii="Calibri" w:hAnsi="Calibri" w:cs="Calibri"/>
          <w:sz w:val="21"/>
          <w:szCs w:val="21"/>
        </w:rPr>
        <w:t xml:space="preserve"> </w:t>
      </w:r>
      <w:r w:rsidR="00571326" w:rsidRPr="00A758EE">
        <w:rPr>
          <w:rFonts w:ascii="Calibri" w:hAnsi="Calibri" w:cs="Calibri"/>
          <w:sz w:val="21"/>
          <w:szCs w:val="21"/>
        </w:rPr>
        <w:t xml:space="preserve">I </w:t>
      </w:r>
      <w:r w:rsidR="00E67E5F">
        <w:rPr>
          <w:rFonts w:ascii="Calibri" w:hAnsi="Calibri" w:cs="Calibri"/>
          <w:sz w:val="21"/>
          <w:szCs w:val="21"/>
        </w:rPr>
        <w:t>pack at</w:t>
      </w:r>
      <w:r w:rsidR="00571326" w:rsidRPr="00A758EE">
        <w:rPr>
          <w:rFonts w:ascii="Calibri" w:hAnsi="Calibri" w:cs="Calibri"/>
          <w:sz w:val="21"/>
          <w:szCs w:val="21"/>
        </w:rPr>
        <w:t xml:space="preserve"> least two LB2’s to make the most of any situation,” says </w:t>
      </w:r>
      <w:r w:rsidR="009E32D9" w:rsidRPr="00A758EE">
        <w:rPr>
          <w:rFonts w:ascii="Calibri" w:hAnsi="Calibri" w:cs="Calibri"/>
          <w:sz w:val="21"/>
          <w:szCs w:val="21"/>
        </w:rPr>
        <w:t>Warren</w:t>
      </w:r>
      <w:r w:rsidR="00571326" w:rsidRPr="00A758EE">
        <w:rPr>
          <w:rFonts w:ascii="Calibri" w:hAnsi="Calibri" w:cs="Calibri"/>
          <w:sz w:val="21"/>
          <w:szCs w:val="21"/>
        </w:rPr>
        <w:t xml:space="preserve">. </w:t>
      </w:r>
    </w:p>
    <w:p w14:paraId="3EC1860E" w14:textId="77777777" w:rsidR="00571326" w:rsidRPr="00A758EE" w:rsidRDefault="00571326">
      <w:pPr>
        <w:rPr>
          <w:rFonts w:ascii="Calibri" w:hAnsi="Calibri" w:cs="Calibri"/>
          <w:sz w:val="21"/>
          <w:szCs w:val="21"/>
        </w:rPr>
      </w:pPr>
    </w:p>
    <w:p w14:paraId="743F43B2" w14:textId="70B31364" w:rsidR="00C13755" w:rsidRPr="00A758EE" w:rsidRDefault="00994930">
      <w:pPr>
        <w:rPr>
          <w:rFonts w:ascii="Calibri" w:hAnsi="Calibri" w:cs="Calibri"/>
          <w:sz w:val="21"/>
          <w:szCs w:val="21"/>
        </w:rPr>
      </w:pPr>
      <w:r w:rsidRPr="00A758EE">
        <w:rPr>
          <w:rFonts w:ascii="Calibri" w:hAnsi="Calibri" w:cs="Calibri"/>
          <w:sz w:val="21"/>
          <w:szCs w:val="21"/>
        </w:rPr>
        <w:t xml:space="preserve">To </w:t>
      </w:r>
      <w:r w:rsidR="00C13755" w:rsidRPr="00A758EE">
        <w:rPr>
          <w:rFonts w:ascii="Calibri" w:hAnsi="Calibri" w:cs="Calibri"/>
          <w:sz w:val="21"/>
          <w:szCs w:val="21"/>
        </w:rPr>
        <w:t>w</w:t>
      </w:r>
      <w:r w:rsidRPr="00A758EE">
        <w:rPr>
          <w:rFonts w:ascii="Calibri" w:hAnsi="Calibri" w:cs="Calibri"/>
          <w:sz w:val="21"/>
          <w:szCs w:val="21"/>
        </w:rPr>
        <w:t xml:space="preserve">atch the interview: </w:t>
      </w:r>
      <w:hyperlink r:id="rId7" w:history="1">
        <w:r w:rsidRPr="00A758EE">
          <w:rPr>
            <w:rStyle w:val="Hyperlink"/>
            <w:rFonts w:ascii="Calibri" w:hAnsi="Calibri" w:cs="Calibri"/>
            <w:sz w:val="21"/>
            <w:szCs w:val="21"/>
          </w:rPr>
          <w:t>https://globalnews.ca/video/10188739/one-on-one-with-pm-trudeau-israel-hamas-conflict-foreign-interference-housing/</w:t>
        </w:r>
      </w:hyperlink>
      <w:r w:rsidRPr="00A758EE">
        <w:rPr>
          <w:rFonts w:ascii="Calibri" w:hAnsi="Calibri" w:cs="Calibri"/>
          <w:sz w:val="21"/>
          <w:szCs w:val="21"/>
        </w:rPr>
        <w:t xml:space="preserve"> </w:t>
      </w:r>
    </w:p>
    <w:p w14:paraId="46D1049A" w14:textId="77777777" w:rsidR="00700024" w:rsidRPr="00A758EE" w:rsidRDefault="00700024">
      <w:pPr>
        <w:rPr>
          <w:rFonts w:ascii="Calibri" w:hAnsi="Calibri" w:cs="Calibri"/>
          <w:sz w:val="21"/>
          <w:szCs w:val="21"/>
        </w:rPr>
      </w:pPr>
    </w:p>
    <w:p w14:paraId="504E2F55" w14:textId="20FBD320" w:rsidR="00C13755" w:rsidRPr="00A758EE" w:rsidRDefault="00C13755" w:rsidP="00C13755">
      <w:pPr>
        <w:rPr>
          <w:rFonts w:ascii="Calibri" w:hAnsi="Calibri" w:cs="Calibri"/>
          <w:sz w:val="21"/>
          <w:szCs w:val="21"/>
        </w:rPr>
      </w:pPr>
      <w:r w:rsidRPr="00A758EE">
        <w:rPr>
          <w:rFonts w:ascii="Calibri" w:hAnsi="Calibri" w:cs="Calibri"/>
          <w:sz w:val="21"/>
          <w:szCs w:val="21"/>
        </w:rPr>
        <w:t xml:space="preserve">Matthews LB2 Location Baby Bracket: </w:t>
      </w:r>
      <w:hyperlink r:id="rId8" w:history="1">
        <w:r w:rsidRPr="00A758EE">
          <w:rPr>
            <w:rStyle w:val="Hyperlink"/>
            <w:rFonts w:ascii="Calibri" w:hAnsi="Calibri" w:cs="Calibri"/>
            <w:sz w:val="21"/>
            <w:szCs w:val="21"/>
          </w:rPr>
          <w:t>https://products.msegrip.com/products/lb2%E2%84%A2-location-baby-bracket</w:t>
        </w:r>
      </w:hyperlink>
      <w:r w:rsidRPr="00A758EE">
        <w:rPr>
          <w:rFonts w:ascii="Calibri" w:hAnsi="Calibri" w:cs="Calibri"/>
          <w:sz w:val="21"/>
          <w:szCs w:val="21"/>
        </w:rPr>
        <w:t xml:space="preserve"> </w:t>
      </w:r>
    </w:p>
    <w:sectPr w:rsidR="00C13755" w:rsidRPr="00A758EE" w:rsidSect="00066D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2295" w14:textId="77777777" w:rsidR="00066D98" w:rsidRDefault="00066D98" w:rsidP="002114D8">
      <w:r>
        <w:separator/>
      </w:r>
    </w:p>
  </w:endnote>
  <w:endnote w:type="continuationSeparator" w:id="0">
    <w:p w14:paraId="16675566" w14:textId="77777777" w:rsidR="00066D98" w:rsidRDefault="00066D98" w:rsidP="0021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D2AE" w14:textId="77777777" w:rsidR="00066D98" w:rsidRDefault="00066D98" w:rsidP="002114D8">
      <w:r>
        <w:separator/>
      </w:r>
    </w:p>
  </w:footnote>
  <w:footnote w:type="continuationSeparator" w:id="0">
    <w:p w14:paraId="13044C55" w14:textId="77777777" w:rsidR="00066D98" w:rsidRDefault="00066D98" w:rsidP="0021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301C" w14:textId="088E4F27" w:rsidR="00EB2676" w:rsidRDefault="00EB2676" w:rsidP="00EB267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4EEE41E" wp14:editId="567F4C5B">
          <wp:simplePos x="0" y="0"/>
          <wp:positionH relativeFrom="column">
            <wp:posOffset>76200</wp:posOffset>
          </wp:positionH>
          <wp:positionV relativeFrom="paragraph">
            <wp:posOffset>-238125</wp:posOffset>
          </wp:positionV>
          <wp:extent cx="3248025" cy="542925"/>
          <wp:effectExtent l="0" t="0" r="9525" b="9525"/>
          <wp:wrapNone/>
          <wp:docPr id="2" name="Picture 1" descr="A logo with black and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with black and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0917DAA" w14:textId="77777777" w:rsidR="00EB2676" w:rsidRDefault="00EB2676" w:rsidP="00EB2676">
    <w:pPr>
      <w:pStyle w:val="Header"/>
    </w:pPr>
  </w:p>
  <w:p w14:paraId="59B831AB" w14:textId="77777777" w:rsidR="00EB2676" w:rsidRDefault="00EB26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30"/>
    <w:rsid w:val="00014D4E"/>
    <w:rsid w:val="000156C6"/>
    <w:rsid w:val="00051B68"/>
    <w:rsid w:val="00054BD4"/>
    <w:rsid w:val="00066D98"/>
    <w:rsid w:val="0008124C"/>
    <w:rsid w:val="00087E5E"/>
    <w:rsid w:val="000A4E7A"/>
    <w:rsid w:val="0010799A"/>
    <w:rsid w:val="001372B8"/>
    <w:rsid w:val="001544F3"/>
    <w:rsid w:val="001607AA"/>
    <w:rsid w:val="001662C5"/>
    <w:rsid w:val="001763F0"/>
    <w:rsid w:val="001A6FE0"/>
    <w:rsid w:val="001D567A"/>
    <w:rsid w:val="001F62B2"/>
    <w:rsid w:val="002114D8"/>
    <w:rsid w:val="00221AE3"/>
    <w:rsid w:val="00242230"/>
    <w:rsid w:val="00246D60"/>
    <w:rsid w:val="002529B8"/>
    <w:rsid w:val="002E13BD"/>
    <w:rsid w:val="003000B9"/>
    <w:rsid w:val="003016C3"/>
    <w:rsid w:val="00313BAC"/>
    <w:rsid w:val="003237DB"/>
    <w:rsid w:val="0038427A"/>
    <w:rsid w:val="00386797"/>
    <w:rsid w:val="003B4C5F"/>
    <w:rsid w:val="003D0271"/>
    <w:rsid w:val="003D569B"/>
    <w:rsid w:val="00452D55"/>
    <w:rsid w:val="0047313F"/>
    <w:rsid w:val="004B30F4"/>
    <w:rsid w:val="004D05AE"/>
    <w:rsid w:val="004D35C8"/>
    <w:rsid w:val="004F45E4"/>
    <w:rsid w:val="00524121"/>
    <w:rsid w:val="00571326"/>
    <w:rsid w:val="0059285E"/>
    <w:rsid w:val="00647ED2"/>
    <w:rsid w:val="00661E48"/>
    <w:rsid w:val="006A2471"/>
    <w:rsid w:val="00700024"/>
    <w:rsid w:val="00701B46"/>
    <w:rsid w:val="00716B00"/>
    <w:rsid w:val="00737CCE"/>
    <w:rsid w:val="007726DC"/>
    <w:rsid w:val="007C3234"/>
    <w:rsid w:val="007C7124"/>
    <w:rsid w:val="00802520"/>
    <w:rsid w:val="008274CB"/>
    <w:rsid w:val="00861B9D"/>
    <w:rsid w:val="0087718B"/>
    <w:rsid w:val="008B5FEA"/>
    <w:rsid w:val="008F00FC"/>
    <w:rsid w:val="008F46EB"/>
    <w:rsid w:val="008F7CDC"/>
    <w:rsid w:val="00976E18"/>
    <w:rsid w:val="00991D94"/>
    <w:rsid w:val="00994930"/>
    <w:rsid w:val="009C1118"/>
    <w:rsid w:val="009D0A8B"/>
    <w:rsid w:val="009E32D9"/>
    <w:rsid w:val="009F3121"/>
    <w:rsid w:val="00A758EE"/>
    <w:rsid w:val="00A82864"/>
    <w:rsid w:val="00AD1C4B"/>
    <w:rsid w:val="00B07FD1"/>
    <w:rsid w:val="00B2034D"/>
    <w:rsid w:val="00B212BD"/>
    <w:rsid w:val="00B30EF8"/>
    <w:rsid w:val="00B94211"/>
    <w:rsid w:val="00C0424C"/>
    <w:rsid w:val="00C13755"/>
    <w:rsid w:val="00CA3384"/>
    <w:rsid w:val="00CA691D"/>
    <w:rsid w:val="00CD04F7"/>
    <w:rsid w:val="00CE2746"/>
    <w:rsid w:val="00D23696"/>
    <w:rsid w:val="00DA55B6"/>
    <w:rsid w:val="00DD51DF"/>
    <w:rsid w:val="00DD6199"/>
    <w:rsid w:val="00DE5BA2"/>
    <w:rsid w:val="00E04FCB"/>
    <w:rsid w:val="00E35E83"/>
    <w:rsid w:val="00E618E8"/>
    <w:rsid w:val="00E66DFA"/>
    <w:rsid w:val="00E67E5F"/>
    <w:rsid w:val="00E874A8"/>
    <w:rsid w:val="00E95D34"/>
    <w:rsid w:val="00EB2676"/>
    <w:rsid w:val="00EB6AC5"/>
    <w:rsid w:val="00F41A68"/>
    <w:rsid w:val="00F423F1"/>
    <w:rsid w:val="00F53B09"/>
    <w:rsid w:val="00F60812"/>
    <w:rsid w:val="00F84769"/>
    <w:rsid w:val="00FC5DD6"/>
    <w:rsid w:val="00FC770C"/>
    <w:rsid w:val="00FD55FF"/>
    <w:rsid w:val="00FE2089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7B5733"/>
  <w15:chartTrackingRefBased/>
  <w15:docId w15:val="{49534BF9-40FD-FD49-8FF4-1300A66A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merican Typewriter" w:eastAsiaTheme="minorHAnsi" w:hAnsi="American Typewriter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9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9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9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9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9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9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9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9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9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9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9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9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99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49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9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4D8"/>
  </w:style>
  <w:style w:type="paragraph" w:styleId="Footer">
    <w:name w:val="footer"/>
    <w:basedOn w:val="Normal"/>
    <w:link w:val="FooterChar"/>
    <w:uiPriority w:val="99"/>
    <w:unhideWhenUsed/>
    <w:rsid w:val="0021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8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23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6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8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58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5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6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msegrip.com/products/lb2%E2%84%A2-location-baby-brack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lobalnews.ca/video/10188739/one-on-one-with-pm-trudeau-israel-hamas-conflict-foreign-interference-hous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egri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-chan/Documents/2023_Susan%20Lewis/CLIENTS/MATTHEWS/Interviews/24-01%20LB2%20-%20Peter%20Warren/Matthew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Matthews.dotx</Template>
  <TotalTime>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Ferentchak</dc:creator>
  <cp:keywords/>
  <dc:description/>
  <cp:lastModifiedBy>Kathryn Ferentchak</cp:lastModifiedBy>
  <cp:revision>2</cp:revision>
  <dcterms:created xsi:type="dcterms:W3CDTF">2024-02-09T20:30:00Z</dcterms:created>
  <dcterms:modified xsi:type="dcterms:W3CDTF">2024-02-09T20:30:00Z</dcterms:modified>
</cp:coreProperties>
</file>