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8C3D" w14:textId="25C1C18F" w:rsidR="006D0134" w:rsidRPr="006D0134" w:rsidRDefault="006D0134" w:rsidP="006D0134">
      <w:pPr>
        <w:rPr>
          <w:b/>
          <w:sz w:val="21"/>
          <w:szCs w:val="21"/>
        </w:rPr>
      </w:pPr>
      <w:r w:rsidRPr="006D0134">
        <w:rPr>
          <w:b/>
          <w:sz w:val="21"/>
          <w:szCs w:val="21"/>
        </w:rPr>
        <w:t xml:space="preserve">News Release </w:t>
      </w:r>
    </w:p>
    <w:p w14:paraId="24E3FF2A" w14:textId="77777777" w:rsidR="006D0134" w:rsidRPr="006D0134" w:rsidRDefault="006D0134" w:rsidP="006D0134">
      <w:pPr>
        <w:rPr>
          <w:b/>
          <w:sz w:val="21"/>
          <w:szCs w:val="21"/>
        </w:rPr>
      </w:pPr>
      <w:proofErr w:type="spellStart"/>
      <w:r w:rsidRPr="006D0134">
        <w:rPr>
          <w:sz w:val="21"/>
          <w:szCs w:val="21"/>
        </w:rPr>
        <w:t>DoPchoice</w:t>
      </w:r>
      <w:proofErr w:type="spellEnd"/>
      <w:r w:rsidRPr="006D0134">
        <w:rPr>
          <w:sz w:val="21"/>
          <w:szCs w:val="21"/>
        </w:rPr>
        <w:t xml:space="preserve"> GmbH</w:t>
      </w:r>
    </w:p>
    <w:p w14:paraId="59C0C39A" w14:textId="77777777" w:rsidR="006D0134" w:rsidRPr="006D0134" w:rsidRDefault="00000000" w:rsidP="006D0134">
      <w:pPr>
        <w:rPr>
          <w:sz w:val="21"/>
          <w:szCs w:val="21"/>
        </w:rPr>
      </w:pPr>
      <w:hyperlink r:id="rId4" w:history="1">
        <w:r w:rsidR="006D0134" w:rsidRPr="006D0134">
          <w:rPr>
            <w:rStyle w:val="Hyperlink"/>
            <w:sz w:val="21"/>
            <w:szCs w:val="21"/>
          </w:rPr>
          <w:t>www.dopchoice.com</w:t>
        </w:r>
      </w:hyperlink>
    </w:p>
    <w:p w14:paraId="531CC083" w14:textId="6CD66401" w:rsidR="006D0134" w:rsidRPr="005A0685" w:rsidRDefault="006D0134" w:rsidP="006D0134">
      <w:pPr>
        <w:rPr>
          <w:color w:val="000000" w:themeColor="text1"/>
          <w:sz w:val="21"/>
          <w:szCs w:val="21"/>
        </w:rPr>
      </w:pPr>
      <w:r w:rsidRPr="005A0685">
        <w:rPr>
          <w:color w:val="000000" w:themeColor="text1"/>
          <w:sz w:val="21"/>
          <w:szCs w:val="21"/>
        </w:rPr>
        <w:t>Effective</w:t>
      </w:r>
      <w:r w:rsidR="0066268B" w:rsidRPr="005A0685">
        <w:rPr>
          <w:color w:val="000000" w:themeColor="text1"/>
          <w:sz w:val="21"/>
          <w:szCs w:val="21"/>
        </w:rPr>
        <w:t>: April 10, 2024</w:t>
      </w:r>
    </w:p>
    <w:p w14:paraId="3678904D" w14:textId="77777777" w:rsidR="006D0134" w:rsidRDefault="006D0134" w:rsidP="006D0134"/>
    <w:p w14:paraId="2AAD8C96" w14:textId="01CB53AF" w:rsidR="006D0134" w:rsidRPr="006D0134" w:rsidRDefault="00CF1479" w:rsidP="006D0134">
      <w:pPr>
        <w:jc w:val="center"/>
        <w:rPr>
          <w:b/>
          <w:bCs/>
          <w:sz w:val="28"/>
          <w:szCs w:val="28"/>
        </w:rPr>
      </w:pPr>
      <w:proofErr w:type="spellStart"/>
      <w:r w:rsidRPr="006D0134">
        <w:rPr>
          <w:b/>
          <w:bCs/>
          <w:sz w:val="28"/>
          <w:szCs w:val="28"/>
        </w:rPr>
        <w:t>DoPchoice</w:t>
      </w:r>
      <w:proofErr w:type="spellEnd"/>
      <w:r w:rsidRPr="006D0134">
        <w:rPr>
          <w:b/>
          <w:bCs/>
          <w:sz w:val="28"/>
          <w:szCs w:val="28"/>
        </w:rPr>
        <w:t xml:space="preserve"> Launches </w:t>
      </w:r>
      <w:r w:rsidR="001D415E">
        <w:rPr>
          <w:b/>
          <w:bCs/>
          <w:sz w:val="28"/>
          <w:szCs w:val="28"/>
        </w:rPr>
        <w:t>New Tulip</w:t>
      </w:r>
      <w:r w:rsidR="00377D58">
        <w:rPr>
          <w:b/>
          <w:bCs/>
          <w:sz w:val="28"/>
          <w:szCs w:val="28"/>
        </w:rPr>
        <w:t>-</w:t>
      </w:r>
      <w:r w:rsidR="001D415E">
        <w:rPr>
          <w:b/>
          <w:bCs/>
          <w:sz w:val="28"/>
          <w:szCs w:val="28"/>
        </w:rPr>
        <w:t xml:space="preserve">style </w:t>
      </w:r>
      <w:r w:rsidRPr="006D0134">
        <w:rPr>
          <w:b/>
          <w:bCs/>
          <w:sz w:val="28"/>
          <w:szCs w:val="28"/>
        </w:rPr>
        <w:t>SNAPBAG</w:t>
      </w:r>
      <w:r w:rsidR="00DF6B55">
        <w:rPr>
          <w:b/>
          <w:bCs/>
          <w:sz w:val="28"/>
          <w:szCs w:val="28"/>
        </w:rPr>
        <w:t>®</w:t>
      </w:r>
      <w:r w:rsidRPr="006D0134">
        <w:rPr>
          <w:b/>
          <w:bCs/>
          <w:sz w:val="28"/>
          <w:szCs w:val="28"/>
        </w:rPr>
        <w:t xml:space="preserve"> for A</w:t>
      </w:r>
      <w:r w:rsidR="00DF6B55">
        <w:rPr>
          <w:b/>
          <w:bCs/>
          <w:sz w:val="28"/>
          <w:szCs w:val="28"/>
        </w:rPr>
        <w:t>stra</w:t>
      </w:r>
      <w:r w:rsidRPr="006D0134">
        <w:rPr>
          <w:b/>
          <w:bCs/>
          <w:sz w:val="28"/>
          <w:szCs w:val="28"/>
        </w:rPr>
        <w:t xml:space="preserve"> IP</w:t>
      </w:r>
      <w:r w:rsidR="006D0134" w:rsidRPr="006D0134">
        <w:rPr>
          <w:b/>
          <w:bCs/>
          <w:sz w:val="28"/>
          <w:szCs w:val="28"/>
        </w:rPr>
        <w:t xml:space="preserve"> </w:t>
      </w:r>
    </w:p>
    <w:p w14:paraId="05DB9AE4" w14:textId="7A427769" w:rsidR="00E67FD9" w:rsidRPr="006D0134" w:rsidRDefault="002A486D" w:rsidP="006D0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NAB</w:t>
      </w:r>
    </w:p>
    <w:p w14:paraId="708F101E" w14:textId="77777777" w:rsidR="006D0134" w:rsidRDefault="006D0134" w:rsidP="006D0134"/>
    <w:p w14:paraId="4610187E" w14:textId="7B7A0A2E" w:rsidR="00B83309" w:rsidRDefault="006D0134" w:rsidP="006D0134">
      <w:proofErr w:type="spellStart"/>
      <w:r>
        <w:t>DoPchoice</w:t>
      </w:r>
      <w:proofErr w:type="spellEnd"/>
      <w:r w:rsidR="008110AC">
        <w:t>, maker of light shaping gear for profess</w:t>
      </w:r>
      <w:r w:rsidR="00402C78">
        <w:t>i</w:t>
      </w:r>
      <w:r w:rsidR="008110AC">
        <w:t>onal LED lighting</w:t>
      </w:r>
      <w:r w:rsidR="00117A44">
        <w:t>,</w:t>
      </w:r>
      <w:r w:rsidR="008110AC">
        <w:t xml:space="preserve"> </w:t>
      </w:r>
      <w:r>
        <w:t xml:space="preserve">announces </w:t>
      </w:r>
      <w:r w:rsidR="008110AC">
        <w:t>a new</w:t>
      </w:r>
      <w:r>
        <w:t xml:space="preserve"> </w:t>
      </w:r>
      <w:r w:rsidR="008110AC">
        <w:t>solution</w:t>
      </w:r>
      <w:r w:rsidR="00402C78">
        <w:t>,</w:t>
      </w:r>
      <w:r w:rsidR="008110AC">
        <w:t xml:space="preserve"> just in time for the </w:t>
      </w:r>
      <w:proofErr w:type="spellStart"/>
      <w:r w:rsidR="008110AC">
        <w:t>Lit</w:t>
      </w:r>
      <w:r w:rsidR="007B365A">
        <w:t>e</w:t>
      </w:r>
      <w:r w:rsidR="008110AC">
        <w:t>panels</w:t>
      </w:r>
      <w:proofErr w:type="spellEnd"/>
      <w:r w:rsidR="000813BF">
        <w:t xml:space="preserve"> </w:t>
      </w:r>
      <w:r w:rsidR="00E12A9D">
        <w:t>A</w:t>
      </w:r>
      <w:r w:rsidR="00B83309">
        <w:t>stra</w:t>
      </w:r>
      <w:r w:rsidR="00E12A9D">
        <w:t xml:space="preserve"> IP</w:t>
      </w:r>
      <w:r w:rsidR="008110AC">
        <w:t xml:space="preserve"> fixture.</w:t>
      </w:r>
      <w:r w:rsidR="00E12A9D">
        <w:t xml:space="preserve"> </w:t>
      </w:r>
      <w:r w:rsidR="008110AC">
        <w:t xml:space="preserve">With a </w:t>
      </w:r>
      <w:r w:rsidR="00B83309">
        <w:t>fresh</w:t>
      </w:r>
      <w:r w:rsidR="008110AC">
        <w:t xml:space="preserve"> take on the</w:t>
      </w:r>
      <w:r w:rsidR="00117A44">
        <w:t xml:space="preserve"> </w:t>
      </w:r>
      <w:r w:rsidR="008110AC">
        <w:t>popular</w:t>
      </w:r>
      <w:r w:rsidR="00020128">
        <w:t xml:space="preserve"> </w:t>
      </w:r>
      <w:proofErr w:type="spellStart"/>
      <w:r w:rsidR="00B83309">
        <w:t>S</w:t>
      </w:r>
      <w:r w:rsidR="00DF6B55">
        <w:t>napbag</w:t>
      </w:r>
      <w:proofErr w:type="spellEnd"/>
      <w:r w:rsidR="00DF6B55">
        <w:t>®</w:t>
      </w:r>
      <w:r w:rsidR="00B83309">
        <w:t xml:space="preserve"> snap-up </w:t>
      </w:r>
      <w:proofErr w:type="spellStart"/>
      <w:r w:rsidR="00B83309">
        <w:t>softbox</w:t>
      </w:r>
      <w:proofErr w:type="spellEnd"/>
      <w:r w:rsidR="00B83309">
        <w:t xml:space="preserve">, this new </w:t>
      </w:r>
      <w:r w:rsidR="009439DD">
        <w:t>design</w:t>
      </w:r>
      <w:r w:rsidR="00B83309">
        <w:t xml:space="preserve"> features a unique </w:t>
      </w:r>
      <w:r w:rsidR="00B83309" w:rsidRPr="00B83309">
        <w:rPr>
          <w:i/>
          <w:iCs/>
        </w:rPr>
        <w:t>tulip shape</w:t>
      </w:r>
      <w:r w:rsidR="00B83309">
        <w:t xml:space="preserve"> that makes the most of the Astra's </w:t>
      </w:r>
      <w:r w:rsidR="009B11EF">
        <w:t>capabilities</w:t>
      </w:r>
      <w:r w:rsidR="009439DD">
        <w:t xml:space="preserve"> to</w:t>
      </w:r>
      <w:r w:rsidR="00B83309">
        <w:t xml:space="preserve"> </w:t>
      </w:r>
      <w:r w:rsidR="009B11EF">
        <w:t xml:space="preserve">help </w:t>
      </w:r>
      <w:r w:rsidR="00B83309">
        <w:t>set</w:t>
      </w:r>
      <w:r w:rsidR="00EE2C95">
        <w:t xml:space="preserve"> </w:t>
      </w:r>
      <w:r w:rsidR="00B83309">
        <w:t>up</w:t>
      </w:r>
      <w:r w:rsidR="009439DD">
        <w:t xml:space="preserve">, </w:t>
      </w:r>
      <w:r w:rsidR="00756FCD">
        <w:t>elevate</w:t>
      </w:r>
      <w:r w:rsidR="009439DD">
        <w:t xml:space="preserve"> light quality</w:t>
      </w:r>
      <w:r w:rsidR="009B11EF">
        <w:t>, offer</w:t>
      </w:r>
      <w:r w:rsidR="009439DD">
        <w:t xml:space="preserve"> </w:t>
      </w:r>
      <w:r w:rsidR="005A0685">
        <w:t>amplification,</w:t>
      </w:r>
      <w:r w:rsidR="009B11EF">
        <w:t xml:space="preserve"> and </w:t>
      </w:r>
      <w:r w:rsidR="00046967">
        <w:t>optim</w:t>
      </w:r>
      <w:r w:rsidR="009B11EF">
        <w:t>ize</w:t>
      </w:r>
      <w:r w:rsidR="009439DD">
        <w:t xml:space="preserve"> creative control.</w:t>
      </w:r>
    </w:p>
    <w:p w14:paraId="5ACEC0D2" w14:textId="48C80E4E" w:rsidR="008319EA" w:rsidRDefault="008319EA" w:rsidP="006D0134"/>
    <w:p w14:paraId="63E50D5C" w14:textId="22E8E02E" w:rsidR="008319EA" w:rsidRDefault="00877CA2" w:rsidP="008319EA">
      <w:r>
        <w:t>Th</w:t>
      </w:r>
      <w:r w:rsidR="00DF6B55">
        <w:t>e</w:t>
      </w:r>
      <w:r>
        <w:t xml:space="preserve"> new design </w:t>
      </w:r>
      <w:r w:rsidR="009B11EF">
        <w:t>eliminates the</w:t>
      </w:r>
      <w:r w:rsidR="002B7E57">
        <w:t xml:space="preserve"> need for skeletal ribs or rods </w:t>
      </w:r>
      <w:r>
        <w:t>due to its</w:t>
      </w:r>
      <w:r w:rsidR="008319EA">
        <w:t xml:space="preserve"> novel </w:t>
      </w:r>
      <w:r w:rsidR="007F536D">
        <w:t>parabolic curve</w:t>
      </w:r>
      <w:r w:rsidR="00756FCD">
        <w:t xml:space="preserve"> architecture</w:t>
      </w:r>
      <w:r w:rsidR="008319EA">
        <w:t xml:space="preserve"> </w:t>
      </w:r>
      <w:r w:rsidR="00756FCD">
        <w:t xml:space="preserve">combined with </w:t>
      </w:r>
      <w:proofErr w:type="spellStart"/>
      <w:r w:rsidR="0030660B">
        <w:t>DoPchoice's</w:t>
      </w:r>
      <w:proofErr w:type="spellEnd"/>
      <w:r w:rsidR="0030660B">
        <w:t xml:space="preserve"> prop</w:t>
      </w:r>
      <w:r w:rsidR="00402C78">
        <w:t>r</w:t>
      </w:r>
      <w:r w:rsidR="0030660B">
        <w:t xml:space="preserve">ietary </w:t>
      </w:r>
      <w:proofErr w:type="spellStart"/>
      <w:r w:rsidR="0030660B">
        <w:t>S</w:t>
      </w:r>
      <w:r w:rsidR="00DF6B55">
        <w:t>napshape</w:t>
      </w:r>
      <w:proofErr w:type="spellEnd"/>
      <w:r w:rsidR="00DF6B55">
        <w:t>®</w:t>
      </w:r>
      <w:r w:rsidR="0030660B">
        <w:t xml:space="preserve"> material</w:t>
      </w:r>
      <w:r w:rsidR="00756FCD">
        <w:t>.</w:t>
      </w:r>
      <w:r w:rsidR="0030660B">
        <w:t xml:space="preserve"> </w:t>
      </w:r>
      <w:r w:rsidR="00B3106A">
        <w:t>S</w:t>
      </w:r>
      <w:r w:rsidR="008319EA">
        <w:t xml:space="preserve">leek </w:t>
      </w:r>
      <w:r w:rsidR="00756FCD" w:rsidRPr="00B3106A">
        <w:rPr>
          <w:i/>
          <w:iCs/>
        </w:rPr>
        <w:t>tulip</w:t>
      </w:r>
      <w:r w:rsidR="00756FCD">
        <w:t xml:space="preserve"> </w:t>
      </w:r>
      <w:r w:rsidR="00A12C63">
        <w:t>walls</w:t>
      </w:r>
      <w:r w:rsidR="00756FCD">
        <w:t xml:space="preserve">, </w:t>
      </w:r>
      <w:r w:rsidR="00510B87">
        <w:t>together</w:t>
      </w:r>
      <w:r w:rsidR="00756FCD">
        <w:t xml:space="preserve"> with the fi</w:t>
      </w:r>
      <w:r w:rsidR="0002075F">
        <w:t>x</w:t>
      </w:r>
      <w:r w:rsidR="00402C78">
        <w:t>t</w:t>
      </w:r>
      <w:r w:rsidR="00756FCD">
        <w:t>ure</w:t>
      </w:r>
      <w:r w:rsidR="0002075F">
        <w:t>'</w:t>
      </w:r>
      <w:r w:rsidR="00756FCD">
        <w:t xml:space="preserve">s </w:t>
      </w:r>
      <w:r w:rsidR="00D52A6E">
        <w:t>flat</w:t>
      </w:r>
      <w:r w:rsidR="00756FCD">
        <w:t xml:space="preserve"> </w:t>
      </w:r>
      <w:r w:rsidR="00D52A6E">
        <w:t>yoke</w:t>
      </w:r>
      <w:r w:rsidR="00756FCD">
        <w:t>,</w:t>
      </w:r>
      <w:r w:rsidR="008319EA">
        <w:t xml:space="preserve"> </w:t>
      </w:r>
      <w:r w:rsidR="00756FCD">
        <w:t>enhance</w:t>
      </w:r>
      <w:r w:rsidR="008319EA">
        <w:t xml:space="preserve">s </w:t>
      </w:r>
      <w:r w:rsidR="00756FCD">
        <w:t>maneuverability</w:t>
      </w:r>
      <w:r w:rsidR="0002075F">
        <w:t xml:space="preserve"> and </w:t>
      </w:r>
      <w:r w:rsidR="005A0685">
        <w:t>affords 30</w:t>
      </w:r>
      <w:r w:rsidR="00402C78">
        <w:t>°</w:t>
      </w:r>
      <w:r w:rsidR="008319EA">
        <w:t xml:space="preserve"> </w:t>
      </w:r>
      <w:r w:rsidR="002B7E57">
        <w:t xml:space="preserve">greater </w:t>
      </w:r>
      <w:r w:rsidR="008319EA">
        <w:t>downwards</w:t>
      </w:r>
      <w:r w:rsidR="002B7E57">
        <w:t xml:space="preserve"> </w:t>
      </w:r>
      <w:r w:rsidR="0002075F">
        <w:t>tilt angle</w:t>
      </w:r>
      <w:r w:rsidR="008319EA">
        <w:t xml:space="preserve">. </w:t>
      </w:r>
      <w:r w:rsidR="0002075F">
        <w:t xml:space="preserve">The </w:t>
      </w:r>
      <w:proofErr w:type="spellStart"/>
      <w:r w:rsidR="0002075F">
        <w:t>Snapbag's</w:t>
      </w:r>
      <w:proofErr w:type="spellEnd"/>
      <w:r w:rsidR="008319EA">
        <w:t xml:space="preserve"> silver reflective interior </w:t>
      </w:r>
      <w:r w:rsidR="00AD00BB">
        <w:t>intensifies output</w:t>
      </w:r>
      <w:r w:rsidR="008319EA">
        <w:t xml:space="preserve">. </w:t>
      </w:r>
      <w:r w:rsidR="00AD00BB">
        <w:t>For additional direction control, there's a direct</w:t>
      </w:r>
      <w:r w:rsidR="004444AB">
        <w:t>-</w:t>
      </w:r>
      <w:r w:rsidR="00AD00BB">
        <w:t xml:space="preserve">fit </w:t>
      </w:r>
      <w:r w:rsidR="008319EA">
        <w:t xml:space="preserve">40º </w:t>
      </w:r>
      <w:proofErr w:type="spellStart"/>
      <w:r w:rsidR="008319EA">
        <w:t>S</w:t>
      </w:r>
      <w:r w:rsidR="00DF6B55">
        <w:t>napgrid</w:t>
      </w:r>
      <w:proofErr w:type="spellEnd"/>
      <w:r w:rsidR="008319EA">
        <w:t>, and</w:t>
      </w:r>
      <w:r w:rsidR="00AD00BB">
        <w:t xml:space="preserve"> various diffusions available to</w:t>
      </w:r>
      <w:r w:rsidR="008319EA">
        <w:t xml:space="preserve"> further diffuse the light.</w:t>
      </w:r>
    </w:p>
    <w:p w14:paraId="6A2F9A37" w14:textId="2D046065" w:rsidR="00F97A3F" w:rsidRDefault="00F97A3F" w:rsidP="006D0134"/>
    <w:p w14:paraId="50A97D4E" w14:textId="2EADBB19" w:rsidR="00165B97" w:rsidRDefault="00625CBB" w:rsidP="006D0134">
      <w:r>
        <w:t xml:space="preserve">Like all </w:t>
      </w:r>
      <w:proofErr w:type="spellStart"/>
      <w:r>
        <w:t>DoPchoice</w:t>
      </w:r>
      <w:proofErr w:type="spellEnd"/>
      <w:r>
        <w:t xml:space="preserve"> favorites, </w:t>
      </w:r>
      <w:r w:rsidR="00DF6B55">
        <w:t xml:space="preserve">the </w:t>
      </w:r>
      <w:r w:rsidR="009B11EF">
        <w:t xml:space="preserve">lightweight </w:t>
      </w:r>
      <w:proofErr w:type="spellStart"/>
      <w:r>
        <w:t>S</w:t>
      </w:r>
      <w:r w:rsidR="00DF6B55">
        <w:t>napbag</w:t>
      </w:r>
      <w:proofErr w:type="spellEnd"/>
      <w:r>
        <w:t xml:space="preserve"> </w:t>
      </w:r>
      <w:r w:rsidR="00DF6B55">
        <w:t xml:space="preserve">for the </w:t>
      </w:r>
      <w:r>
        <w:t>A</w:t>
      </w:r>
      <w:r w:rsidR="00DF6B55">
        <w:t>stra</w:t>
      </w:r>
      <w:r>
        <w:t xml:space="preserve"> IP opens in a snap </w:t>
      </w:r>
      <w:r w:rsidR="00353DF6">
        <w:t>and</w:t>
      </w:r>
      <w:r>
        <w:t xml:space="preserve"> a</w:t>
      </w:r>
      <w:r w:rsidR="002322EB">
        <w:t>ttaches</w:t>
      </w:r>
      <w:r>
        <w:t xml:space="preserve"> to the fixture quickly and simply. Two elastic </w:t>
      </w:r>
      <w:r w:rsidR="007A018B">
        <w:t>straps</w:t>
      </w:r>
      <w:r>
        <w:t xml:space="preserve"> buckle to the </w:t>
      </w:r>
      <w:r w:rsidR="001C6E84">
        <w:t xml:space="preserve">rear of the </w:t>
      </w:r>
      <w:r w:rsidR="002322EB">
        <w:t xml:space="preserve">light </w:t>
      </w:r>
      <w:r>
        <w:t xml:space="preserve">to hold the </w:t>
      </w:r>
      <w:proofErr w:type="spellStart"/>
      <w:r>
        <w:t>S</w:t>
      </w:r>
      <w:r w:rsidR="00DF6B55">
        <w:t>napbag</w:t>
      </w:r>
      <w:proofErr w:type="spellEnd"/>
      <w:r>
        <w:t xml:space="preserve"> in place</w:t>
      </w:r>
      <w:r w:rsidR="001C6E84">
        <w:t>.</w:t>
      </w:r>
      <w:r>
        <w:t xml:space="preserve"> </w:t>
      </w:r>
      <w:r w:rsidR="001C6E84">
        <w:t>T</w:t>
      </w:r>
      <w:r w:rsidR="008319EA">
        <w:t xml:space="preserve">hanks to their elasticity, </w:t>
      </w:r>
      <w:r w:rsidR="002322EB">
        <w:t>the st</w:t>
      </w:r>
      <w:r w:rsidR="007B365A">
        <w:t>r</w:t>
      </w:r>
      <w:r w:rsidR="002322EB">
        <w:t>aps</w:t>
      </w:r>
      <w:r w:rsidR="001C6E84">
        <w:t xml:space="preserve"> </w:t>
      </w:r>
      <w:r>
        <w:t xml:space="preserve">stretch to slide </w:t>
      </w:r>
      <w:r w:rsidR="008319EA">
        <w:t xml:space="preserve">on and </w:t>
      </w:r>
      <w:r>
        <w:t xml:space="preserve">off for speedy adjustment or release. </w:t>
      </w:r>
      <w:r w:rsidR="009B11EF">
        <w:t>Astra's</w:t>
      </w:r>
      <w:r>
        <w:t xml:space="preserve"> straight yoke replaces typical angled support, to allow for more compact stacking and storage, so more units can be transported in a smaller package. </w:t>
      </w:r>
    </w:p>
    <w:p w14:paraId="21F60DA0" w14:textId="77777777" w:rsidR="000813BF" w:rsidRDefault="000813BF" w:rsidP="006D0134"/>
    <w:p w14:paraId="19045092" w14:textId="1EB39810" w:rsidR="00165B97" w:rsidRDefault="00B3106A" w:rsidP="006D0134">
      <w:r>
        <w:t>N</w:t>
      </w:r>
      <w:r w:rsidR="00A12C63">
        <w:t>ew</w:t>
      </w:r>
      <w:r w:rsidR="00625CBB">
        <w:t xml:space="preserve"> </w:t>
      </w:r>
      <w:proofErr w:type="spellStart"/>
      <w:r w:rsidR="00625CBB">
        <w:t>Snapbag</w:t>
      </w:r>
      <w:r>
        <w:t>s</w:t>
      </w:r>
      <w:proofErr w:type="spellEnd"/>
      <w:r w:rsidR="00625CBB">
        <w:t xml:space="preserve"> </w:t>
      </w:r>
      <w:r w:rsidR="00A12C63">
        <w:t>for Astra</w:t>
      </w:r>
      <w:r>
        <w:t xml:space="preserve"> IP</w:t>
      </w:r>
      <w:r w:rsidR="00A12C63">
        <w:t xml:space="preserve"> </w:t>
      </w:r>
      <w:r w:rsidR="00625CBB">
        <w:t>come in three sizes to fit the A</w:t>
      </w:r>
      <w:r w:rsidR="00DF6B55">
        <w:t>stra</w:t>
      </w:r>
      <w:r w:rsidR="00625CBB">
        <w:t xml:space="preserve"> IP Half</w:t>
      </w:r>
      <w:r w:rsidR="00005AA2">
        <w:t xml:space="preserve"> (</w:t>
      </w:r>
      <w:r w:rsidR="00D7404B">
        <w:t>weight</w:t>
      </w:r>
      <w:r w:rsidR="00005AA2">
        <w:t xml:space="preserve"> </w:t>
      </w:r>
      <w:r w:rsidR="00D7404B">
        <w:t>14oz/</w:t>
      </w:r>
      <w:r w:rsidR="00005AA2">
        <w:t>0.4kg)</w:t>
      </w:r>
      <w:r w:rsidR="00625CBB">
        <w:t>, 1x1</w:t>
      </w:r>
      <w:r w:rsidR="00005AA2">
        <w:t xml:space="preserve"> (weigh</w:t>
      </w:r>
      <w:r w:rsidR="00D7404B">
        <w:t>t</w:t>
      </w:r>
      <w:r w:rsidR="00005AA2">
        <w:t xml:space="preserve"> </w:t>
      </w:r>
      <w:r w:rsidR="00D7404B">
        <w:t>15.5oz/</w:t>
      </w:r>
      <w:r w:rsidR="0091634F">
        <w:t>.</w:t>
      </w:r>
      <w:r w:rsidR="00005AA2">
        <w:t>44kg)</w:t>
      </w:r>
      <w:r w:rsidR="00625CBB">
        <w:t xml:space="preserve">, and </w:t>
      </w:r>
      <w:r w:rsidR="002322EB">
        <w:t>2</w:t>
      </w:r>
      <w:r w:rsidR="00625CBB">
        <w:t>x</w:t>
      </w:r>
      <w:r w:rsidR="002322EB">
        <w:t>1</w:t>
      </w:r>
      <w:r w:rsidR="00005AA2">
        <w:t xml:space="preserve"> (weigh</w:t>
      </w:r>
      <w:r w:rsidR="00D7404B">
        <w:t>t 21.8oz/</w:t>
      </w:r>
      <w:r w:rsidR="00005AA2">
        <w:t>0.61kg)</w:t>
      </w:r>
      <w:r w:rsidR="00625CBB">
        <w:t xml:space="preserve">. </w:t>
      </w:r>
      <w:r w:rsidR="00D7404B">
        <w:t xml:space="preserve"> </w:t>
      </w:r>
      <w:r w:rsidR="00D52A6E">
        <w:t>The system</w:t>
      </w:r>
      <w:r w:rsidR="00165B97">
        <w:t xml:space="preserve"> </w:t>
      </w:r>
      <w:r w:rsidR="000813BF">
        <w:t xml:space="preserve">is backwards compatible with </w:t>
      </w:r>
      <w:proofErr w:type="spellStart"/>
      <w:r w:rsidR="00020128">
        <w:t>Litepanels</w:t>
      </w:r>
      <w:proofErr w:type="spellEnd"/>
      <w:r w:rsidR="002322EB">
        <w:t>'</w:t>
      </w:r>
      <w:r w:rsidR="00020128">
        <w:t xml:space="preserve"> original A</w:t>
      </w:r>
      <w:r w:rsidR="00DF6B55">
        <w:t>stra</w:t>
      </w:r>
      <w:r w:rsidR="00020128">
        <w:t xml:space="preserve"> and works with 1x1 </w:t>
      </w:r>
      <w:proofErr w:type="spellStart"/>
      <w:r w:rsidR="00020128">
        <w:t>S</w:t>
      </w:r>
      <w:r w:rsidR="00DF6B55">
        <w:t>napbag</w:t>
      </w:r>
      <w:proofErr w:type="spellEnd"/>
      <w:r w:rsidR="00020128">
        <w:t xml:space="preserve"> accessories</w:t>
      </w:r>
      <w:r w:rsidR="00165B97">
        <w:t xml:space="preserve">, including </w:t>
      </w:r>
      <w:proofErr w:type="spellStart"/>
      <w:r w:rsidR="00165B97">
        <w:t>S</w:t>
      </w:r>
      <w:r w:rsidR="002322EB">
        <w:t>napgrid</w:t>
      </w:r>
      <w:r w:rsidR="007B365A">
        <w:t>s</w:t>
      </w:r>
      <w:proofErr w:type="spellEnd"/>
      <w:r w:rsidR="00020128">
        <w:t>.</w:t>
      </w:r>
      <w:r w:rsidR="00165B97">
        <w:t xml:space="preserve"> </w:t>
      </w:r>
    </w:p>
    <w:p w14:paraId="375E7A31" w14:textId="77777777" w:rsidR="00B44A95" w:rsidRDefault="00B44A95" w:rsidP="00B44A95"/>
    <w:p w14:paraId="3E828776" w14:textId="77777777" w:rsidR="00B44A95" w:rsidRPr="00040466" w:rsidRDefault="00B44A95" w:rsidP="00B44A95">
      <w:r w:rsidRPr="00040466">
        <w:t xml:space="preserve">For more information on SNAPBAG ASTRA IP </w:t>
      </w:r>
      <w:proofErr w:type="gramStart"/>
      <w:r w:rsidRPr="00040466">
        <w:t>visit :</w:t>
      </w:r>
      <w:proofErr w:type="gramEnd"/>
      <w:r w:rsidRPr="00040466">
        <w:t xml:space="preserve"> </w:t>
      </w:r>
      <w:hyperlink r:id="rId5" w:history="1">
        <w:r w:rsidRPr="00040466">
          <w:rPr>
            <w:rStyle w:val="Hyperlink"/>
          </w:rPr>
          <w:t>https://www.dopchoice.com/subpage/snap-your-astra-ip/</w:t>
        </w:r>
      </w:hyperlink>
    </w:p>
    <w:p w14:paraId="309395A8" w14:textId="77777777" w:rsidR="00B44A95" w:rsidRDefault="00B44A95" w:rsidP="00B44A95">
      <w:r w:rsidRPr="00040466">
        <w:t xml:space="preserve">To see it in person, visit NAB </w:t>
      </w:r>
      <w:proofErr w:type="spellStart"/>
      <w:r w:rsidRPr="00040466">
        <w:t>Videndum</w:t>
      </w:r>
      <w:proofErr w:type="spellEnd"/>
      <w:r w:rsidRPr="00040466">
        <w:t xml:space="preserve"> Booth #C5816.</w:t>
      </w:r>
    </w:p>
    <w:p w14:paraId="28E11511" w14:textId="77777777" w:rsidR="00B44A95" w:rsidRPr="00040466" w:rsidRDefault="00B44A95" w:rsidP="00B44A95"/>
    <w:p w14:paraId="2463AB69" w14:textId="4EBF74C8" w:rsidR="00B44A95" w:rsidRPr="00040466" w:rsidRDefault="00B44A95" w:rsidP="00B44A95">
      <w:r w:rsidRPr="00040466">
        <w:t xml:space="preserve">For more </w:t>
      </w:r>
      <w:proofErr w:type="spellStart"/>
      <w:r w:rsidRPr="00040466">
        <w:t>DoPchoice</w:t>
      </w:r>
      <w:proofErr w:type="spellEnd"/>
      <w:r w:rsidRPr="00040466">
        <w:t xml:space="preserve"> products including AIRGLOW and SNA</w:t>
      </w:r>
      <w:r w:rsidR="00232BEE">
        <w:t>PBRIDGE</w:t>
      </w:r>
      <w:r w:rsidRPr="00040466">
        <w:t xml:space="preserve">, visit </w:t>
      </w:r>
      <w:proofErr w:type="spellStart"/>
      <w:r w:rsidRPr="00040466">
        <w:t>NAB Booth</w:t>
      </w:r>
      <w:proofErr w:type="spellEnd"/>
      <w:r w:rsidRPr="00040466">
        <w:t xml:space="preserve"> #C6045.</w:t>
      </w:r>
    </w:p>
    <w:p w14:paraId="0AD6232D" w14:textId="6ED3961A" w:rsidR="00AD00BB" w:rsidRPr="006D0134" w:rsidRDefault="00AD00BB" w:rsidP="006D0134"/>
    <w:sectPr w:rsidR="00AD00BB" w:rsidRPr="006D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9"/>
    <w:rsid w:val="00005AA2"/>
    <w:rsid w:val="00020128"/>
    <w:rsid w:val="0002075F"/>
    <w:rsid w:val="00046967"/>
    <w:rsid w:val="000813BF"/>
    <w:rsid w:val="00095244"/>
    <w:rsid w:val="00117A44"/>
    <w:rsid w:val="00146CBC"/>
    <w:rsid w:val="00165B97"/>
    <w:rsid w:val="001C6E84"/>
    <w:rsid w:val="001D415E"/>
    <w:rsid w:val="002322EB"/>
    <w:rsid w:val="00232BEE"/>
    <w:rsid w:val="002A486D"/>
    <w:rsid w:val="002B7E57"/>
    <w:rsid w:val="002F1F23"/>
    <w:rsid w:val="0030660B"/>
    <w:rsid w:val="00353DF6"/>
    <w:rsid w:val="00377CA5"/>
    <w:rsid w:val="00377D58"/>
    <w:rsid w:val="00402C78"/>
    <w:rsid w:val="004444AB"/>
    <w:rsid w:val="004F71E2"/>
    <w:rsid w:val="00506830"/>
    <w:rsid w:val="00510B87"/>
    <w:rsid w:val="005A0685"/>
    <w:rsid w:val="00625CBB"/>
    <w:rsid w:val="0066268B"/>
    <w:rsid w:val="006D0134"/>
    <w:rsid w:val="00756FCD"/>
    <w:rsid w:val="00783673"/>
    <w:rsid w:val="007A018B"/>
    <w:rsid w:val="007B365A"/>
    <w:rsid w:val="007F536D"/>
    <w:rsid w:val="008110AC"/>
    <w:rsid w:val="008319EA"/>
    <w:rsid w:val="00877CA2"/>
    <w:rsid w:val="0091634F"/>
    <w:rsid w:val="009439DD"/>
    <w:rsid w:val="009B11EF"/>
    <w:rsid w:val="009C5331"/>
    <w:rsid w:val="00A12C63"/>
    <w:rsid w:val="00AD00BB"/>
    <w:rsid w:val="00B3106A"/>
    <w:rsid w:val="00B40649"/>
    <w:rsid w:val="00B44A95"/>
    <w:rsid w:val="00B62CE6"/>
    <w:rsid w:val="00B83309"/>
    <w:rsid w:val="00C05959"/>
    <w:rsid w:val="00C632A1"/>
    <w:rsid w:val="00CF1479"/>
    <w:rsid w:val="00D16341"/>
    <w:rsid w:val="00D52A6E"/>
    <w:rsid w:val="00D7404B"/>
    <w:rsid w:val="00DF6B55"/>
    <w:rsid w:val="00E12A9D"/>
    <w:rsid w:val="00E67FD9"/>
    <w:rsid w:val="00EB6717"/>
    <w:rsid w:val="00ED5BBD"/>
    <w:rsid w:val="00EE2C95"/>
    <w:rsid w:val="00F01DB9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4CE58"/>
  <w15:chartTrackingRefBased/>
  <w15:docId w15:val="{89960839-0429-A342-807F-9F3E749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4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0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pchoice.com/subpage/snap-your-astra-ip/" TargetMode="External"/><Relationship Id="rId4" Type="http://schemas.openxmlformats.org/officeDocument/2006/relationships/hyperlink" Target="http://www.dopch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cp:lastPrinted>2024-04-08T13:54:00Z</cp:lastPrinted>
  <dcterms:created xsi:type="dcterms:W3CDTF">2024-04-10T18:56:00Z</dcterms:created>
  <dcterms:modified xsi:type="dcterms:W3CDTF">2024-04-10T19:26:00Z</dcterms:modified>
</cp:coreProperties>
</file>