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7E17" w14:textId="77777777" w:rsidR="0063099C" w:rsidRPr="00697F6F" w:rsidRDefault="0063099C" w:rsidP="0063099C">
      <w:pPr>
        <w:rPr>
          <w:rFonts w:ascii="Times New Roman" w:hAnsi="Times New Roman" w:cs="Times New Roman"/>
          <w:b/>
          <w:bCs/>
        </w:rPr>
      </w:pPr>
      <w:r w:rsidRPr="00697F6F">
        <w:rPr>
          <w:rFonts w:ascii="Times New Roman" w:hAnsi="Times New Roman" w:cs="Times New Roman"/>
          <w:b/>
          <w:bCs/>
        </w:rPr>
        <w:t>News Release</w:t>
      </w:r>
    </w:p>
    <w:p w14:paraId="607925D3" w14:textId="77777777" w:rsidR="0063099C" w:rsidRPr="00697F6F" w:rsidRDefault="0063099C" w:rsidP="0063099C">
      <w:pPr>
        <w:rPr>
          <w:rFonts w:ascii="Times New Roman" w:hAnsi="Times New Roman" w:cs="Times New Roman"/>
        </w:rPr>
      </w:pPr>
      <w:proofErr w:type="spellStart"/>
      <w:r w:rsidRPr="00697F6F">
        <w:rPr>
          <w:rFonts w:ascii="Times New Roman" w:hAnsi="Times New Roman" w:cs="Times New Roman"/>
        </w:rPr>
        <w:t>DoPchoice</w:t>
      </w:r>
      <w:proofErr w:type="spellEnd"/>
      <w:r w:rsidRPr="00697F6F">
        <w:rPr>
          <w:rFonts w:ascii="Times New Roman" w:hAnsi="Times New Roman" w:cs="Times New Roman"/>
        </w:rPr>
        <w:t xml:space="preserve"> GmbH</w:t>
      </w:r>
    </w:p>
    <w:p w14:paraId="22ACF7F4" w14:textId="78571E7D" w:rsidR="0063099C" w:rsidRPr="00697F6F" w:rsidRDefault="0063099C" w:rsidP="0063099C">
      <w:pPr>
        <w:rPr>
          <w:rFonts w:ascii="Times New Roman" w:hAnsi="Times New Roman" w:cs="Times New Roman"/>
        </w:rPr>
      </w:pPr>
      <w:hyperlink r:id="rId5" w:history="1">
        <w:r w:rsidRPr="00697F6F">
          <w:rPr>
            <w:rStyle w:val="Hyperlink"/>
            <w:rFonts w:ascii="Times New Roman" w:hAnsi="Times New Roman" w:cs="Times New Roman"/>
          </w:rPr>
          <w:t>www.dopchoice.com</w:t>
        </w:r>
      </w:hyperlink>
      <w:r w:rsidRPr="00697F6F">
        <w:rPr>
          <w:rFonts w:ascii="Times New Roman" w:hAnsi="Times New Roman" w:cs="Times New Roman"/>
        </w:rPr>
        <w:t xml:space="preserve"> </w:t>
      </w:r>
    </w:p>
    <w:p w14:paraId="60B11F7C" w14:textId="7D8CDEBA" w:rsidR="0063099C" w:rsidRPr="00697F6F" w:rsidRDefault="0063099C" w:rsidP="0063099C">
      <w:pPr>
        <w:rPr>
          <w:rFonts w:ascii="Times New Roman" w:hAnsi="Times New Roman" w:cs="Times New Roman"/>
        </w:rPr>
      </w:pPr>
      <w:r w:rsidRPr="00697F6F">
        <w:rPr>
          <w:rFonts w:ascii="Times New Roman" w:hAnsi="Times New Roman" w:cs="Times New Roman"/>
        </w:rPr>
        <w:t>Effective: April 3, 2025</w:t>
      </w:r>
    </w:p>
    <w:p w14:paraId="0611BBB5" w14:textId="77777777" w:rsidR="0063099C" w:rsidRPr="00697F6F" w:rsidRDefault="0063099C" w:rsidP="0063099C">
      <w:pPr>
        <w:rPr>
          <w:rFonts w:ascii="Times New Roman" w:hAnsi="Times New Roman" w:cs="Times New Roman"/>
        </w:rPr>
      </w:pPr>
    </w:p>
    <w:p w14:paraId="5CACB976" w14:textId="6EEB4B09" w:rsidR="00E67FD9" w:rsidRPr="00697F6F" w:rsidRDefault="0063099C" w:rsidP="000D4241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697F6F">
        <w:rPr>
          <w:rFonts w:ascii="Times New Roman" w:hAnsi="Times New Roman" w:cs="Times New Roman"/>
          <w:b/>
          <w:bCs/>
        </w:rPr>
        <w:t>DoPchoice</w:t>
      </w:r>
      <w:proofErr w:type="spellEnd"/>
      <w:r w:rsidRPr="00697F6F">
        <w:rPr>
          <w:rFonts w:ascii="Times New Roman" w:hAnsi="Times New Roman" w:cs="Times New Roman"/>
          <w:b/>
          <w:bCs/>
        </w:rPr>
        <w:t xml:space="preserve"> Debuts Airglow Frame for </w:t>
      </w:r>
      <w:proofErr w:type="spellStart"/>
      <w:r w:rsidR="00C8250F">
        <w:rPr>
          <w:rFonts w:ascii="Times New Roman" w:hAnsi="Times New Roman" w:cs="Times New Roman"/>
          <w:b/>
          <w:bCs/>
        </w:rPr>
        <w:t>LiteGear</w:t>
      </w:r>
      <w:proofErr w:type="spellEnd"/>
    </w:p>
    <w:p w14:paraId="0825FD7F" w14:textId="2C93882F" w:rsidR="0063099C" w:rsidRPr="00697F6F" w:rsidRDefault="000D4241" w:rsidP="00697F6F">
      <w:pPr>
        <w:jc w:val="center"/>
        <w:rPr>
          <w:rFonts w:ascii="Times New Roman" w:hAnsi="Times New Roman" w:cs="Times New Roman"/>
          <w:b/>
          <w:bCs/>
        </w:rPr>
      </w:pPr>
      <w:r w:rsidRPr="00697F6F">
        <w:rPr>
          <w:rFonts w:ascii="Times New Roman" w:hAnsi="Times New Roman" w:cs="Times New Roman"/>
          <w:b/>
          <w:bCs/>
        </w:rPr>
        <w:t>NAB #N1561</w:t>
      </w:r>
    </w:p>
    <w:p w14:paraId="7064935F" w14:textId="51355C76" w:rsidR="00697F6F" w:rsidRPr="00CB0247" w:rsidRDefault="00697F6F" w:rsidP="00697F6F">
      <w:pPr>
        <w:pStyle w:val="NormalWeb"/>
        <w:rPr>
          <w:sz w:val="22"/>
          <w:szCs w:val="22"/>
        </w:rPr>
      </w:pPr>
      <w:proofErr w:type="spellStart"/>
      <w:r w:rsidRPr="00CB0247">
        <w:rPr>
          <w:sz w:val="22"/>
          <w:szCs w:val="22"/>
        </w:rPr>
        <w:t>DoPchoice</w:t>
      </w:r>
      <w:proofErr w:type="spellEnd"/>
      <w:r w:rsidRPr="00CB0247">
        <w:rPr>
          <w:sz w:val="22"/>
          <w:szCs w:val="22"/>
        </w:rPr>
        <w:t xml:space="preserve"> introduces the latest addition to </w:t>
      </w:r>
      <w:r w:rsidR="00CB0247">
        <w:rPr>
          <w:sz w:val="22"/>
          <w:szCs w:val="22"/>
        </w:rPr>
        <w:t>the</w:t>
      </w:r>
      <w:r w:rsidRPr="00CB0247">
        <w:rPr>
          <w:sz w:val="22"/>
          <w:szCs w:val="22"/>
        </w:rPr>
        <w:t xml:space="preserve"> </w:t>
      </w:r>
      <w:r w:rsidR="00DB3A83">
        <w:rPr>
          <w:sz w:val="22"/>
          <w:szCs w:val="22"/>
        </w:rPr>
        <w:t>popular</w:t>
      </w:r>
      <w:r w:rsidRPr="00CB0247">
        <w:rPr>
          <w:sz w:val="22"/>
          <w:szCs w:val="22"/>
        </w:rPr>
        <w:t xml:space="preserve"> Airglow series—the Airglow Frame. Designed for maximum versatility, this inflatable light modifier is tailored to work seamlessly with flexible light tiles, including </w:t>
      </w:r>
      <w:proofErr w:type="spellStart"/>
      <w:r w:rsidRPr="00CB0247">
        <w:rPr>
          <w:sz w:val="22"/>
          <w:szCs w:val="22"/>
        </w:rPr>
        <w:t>Lite</w:t>
      </w:r>
      <w:r w:rsidR="00C8250F">
        <w:rPr>
          <w:sz w:val="22"/>
          <w:szCs w:val="22"/>
        </w:rPr>
        <w:t>G</w:t>
      </w:r>
      <w:r w:rsidRPr="00CB0247">
        <w:rPr>
          <w:sz w:val="22"/>
          <w:szCs w:val="22"/>
        </w:rPr>
        <w:t>ear</w:t>
      </w:r>
      <w:proofErr w:type="spellEnd"/>
      <w:r w:rsidRPr="00CB0247">
        <w:rPr>
          <w:sz w:val="22"/>
          <w:szCs w:val="22"/>
        </w:rPr>
        <w:t xml:space="preserve"> Bi-Color</w:t>
      </w:r>
      <w:r w:rsidR="0050399F">
        <w:rPr>
          <w:sz w:val="22"/>
          <w:szCs w:val="22"/>
        </w:rPr>
        <w:t xml:space="preserve"> PLUS</w:t>
      </w:r>
      <w:r w:rsidRPr="00CB0247">
        <w:rPr>
          <w:sz w:val="22"/>
          <w:szCs w:val="22"/>
        </w:rPr>
        <w:t xml:space="preserve"> and Spectrum </w:t>
      </w:r>
      <w:proofErr w:type="spellStart"/>
      <w:r w:rsidRPr="00CB0247">
        <w:rPr>
          <w:sz w:val="22"/>
          <w:szCs w:val="22"/>
        </w:rPr>
        <w:t>LiteTiles</w:t>
      </w:r>
      <w:proofErr w:type="spellEnd"/>
      <w:r w:rsidRPr="00CB0247">
        <w:rPr>
          <w:sz w:val="22"/>
          <w:szCs w:val="22"/>
        </w:rPr>
        <w:t xml:space="preserve">. With a lightweight, inflatable </w:t>
      </w:r>
      <w:r w:rsidR="0050399F">
        <w:rPr>
          <w:sz w:val="22"/>
          <w:szCs w:val="22"/>
        </w:rPr>
        <w:t>18</w:t>
      </w:r>
      <w:r w:rsidR="0050399F" w:rsidRPr="00CB0247">
        <w:rPr>
          <w:sz w:val="22"/>
          <w:szCs w:val="22"/>
        </w:rPr>
        <w:t xml:space="preserve">0mm </w:t>
      </w:r>
      <w:r w:rsidRPr="00CB0247">
        <w:rPr>
          <w:sz w:val="22"/>
          <w:szCs w:val="22"/>
        </w:rPr>
        <w:t>tube structure forming a rectangular 4’x2’ or 8’x4’ frame, it provides a soft</w:t>
      </w:r>
      <w:r w:rsidR="00CB0247">
        <w:rPr>
          <w:sz w:val="22"/>
          <w:szCs w:val="22"/>
        </w:rPr>
        <w:t>,</w:t>
      </w:r>
      <w:r w:rsidRPr="00CB0247">
        <w:rPr>
          <w:sz w:val="22"/>
          <w:szCs w:val="22"/>
        </w:rPr>
        <w:t xml:space="preserve"> yet controlled lighting source ideal for both studio and location work.</w:t>
      </w:r>
    </w:p>
    <w:p w14:paraId="5D76915B" w14:textId="75C3A401" w:rsidR="00697F6F" w:rsidRPr="00CB0247" w:rsidRDefault="00CB0247" w:rsidP="00697F6F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Easily maneuvered or lofted into place,</w:t>
      </w:r>
      <w:r w:rsidR="00697F6F" w:rsidRPr="00CB0247">
        <w:rPr>
          <w:sz w:val="22"/>
          <w:szCs w:val="22"/>
        </w:rPr>
        <w:t xml:space="preserve"> the Airglow Frame allows users to mount and rig tile lights </w:t>
      </w:r>
      <w:r>
        <w:rPr>
          <w:sz w:val="22"/>
          <w:szCs w:val="22"/>
        </w:rPr>
        <w:t>anywhere</w:t>
      </w:r>
      <w:r w:rsidR="00697F6F" w:rsidRPr="00CB0247">
        <w:rPr>
          <w:sz w:val="22"/>
          <w:szCs w:val="22"/>
        </w:rPr>
        <w:t xml:space="preserve">. The 4’x2’ </w:t>
      </w:r>
      <w:r>
        <w:rPr>
          <w:sz w:val="22"/>
          <w:szCs w:val="22"/>
        </w:rPr>
        <w:t>Frame</w:t>
      </w:r>
      <w:r w:rsidR="00697F6F" w:rsidRPr="00CB0247">
        <w:rPr>
          <w:sz w:val="22"/>
          <w:szCs w:val="22"/>
        </w:rPr>
        <w:t xml:space="preserve"> accommodates one row of Spectrum4, while the larger 8’x4’ version supports two rows of Spectrum8 </w:t>
      </w:r>
      <w:r>
        <w:rPr>
          <w:sz w:val="22"/>
          <w:szCs w:val="22"/>
        </w:rPr>
        <w:t>T</w:t>
      </w:r>
      <w:r w:rsidR="00697F6F" w:rsidRPr="00CB0247">
        <w:rPr>
          <w:sz w:val="22"/>
          <w:szCs w:val="22"/>
        </w:rPr>
        <w:t xml:space="preserve">iles. Both </w:t>
      </w:r>
      <w:r w:rsidR="006C073D">
        <w:rPr>
          <w:sz w:val="22"/>
          <w:szCs w:val="22"/>
        </w:rPr>
        <w:t>attach via</w:t>
      </w:r>
      <w:r w:rsidR="00697F6F" w:rsidRPr="00CB0247">
        <w:rPr>
          <w:sz w:val="22"/>
          <w:szCs w:val="22"/>
        </w:rPr>
        <w:t xml:space="preserve"> hook-and-loop for effortless </w:t>
      </w:r>
      <w:r w:rsidR="006C073D">
        <w:rPr>
          <w:sz w:val="22"/>
          <w:szCs w:val="22"/>
        </w:rPr>
        <w:t>and</w:t>
      </w:r>
      <w:r w:rsidR="00697F6F" w:rsidRPr="00CB0247">
        <w:rPr>
          <w:sz w:val="22"/>
          <w:szCs w:val="22"/>
        </w:rPr>
        <w:t xml:space="preserve"> secure setup. </w:t>
      </w:r>
      <w:r>
        <w:rPr>
          <w:sz w:val="22"/>
          <w:szCs w:val="22"/>
        </w:rPr>
        <w:t>For ultra-soft, controlled diffusion</w:t>
      </w:r>
      <w:r w:rsidR="00697F6F" w:rsidRPr="00CB0247">
        <w:rPr>
          <w:sz w:val="22"/>
          <w:szCs w:val="22"/>
        </w:rPr>
        <w:t xml:space="preserve">, the Airglow Frame </w:t>
      </w:r>
      <w:r w:rsidR="006C073D">
        <w:rPr>
          <w:sz w:val="22"/>
          <w:szCs w:val="22"/>
        </w:rPr>
        <w:t xml:space="preserve">also </w:t>
      </w:r>
      <w:r w:rsidR="00697F6F" w:rsidRPr="00CB0247">
        <w:rPr>
          <w:sz w:val="22"/>
          <w:szCs w:val="22"/>
        </w:rPr>
        <w:t xml:space="preserve">features </w:t>
      </w:r>
      <w:r>
        <w:rPr>
          <w:sz w:val="22"/>
          <w:szCs w:val="22"/>
        </w:rPr>
        <w:t xml:space="preserve">a </w:t>
      </w:r>
      <w:proofErr w:type="spellStart"/>
      <w:r w:rsidR="00697F6F" w:rsidRPr="00CB0247">
        <w:rPr>
          <w:sz w:val="22"/>
          <w:szCs w:val="22"/>
        </w:rPr>
        <w:t>DoPchoice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Snapcloth</w:t>
      </w:r>
      <w:proofErr w:type="spellEnd"/>
      <w:r w:rsidR="00697F6F" w:rsidRPr="00CB0247">
        <w:rPr>
          <w:sz w:val="22"/>
          <w:szCs w:val="22"/>
        </w:rPr>
        <w:t xml:space="preserve"> front diffusion</w:t>
      </w:r>
      <w:r>
        <w:rPr>
          <w:sz w:val="22"/>
          <w:szCs w:val="22"/>
        </w:rPr>
        <w:t xml:space="preserve"> attachment.</w:t>
      </w:r>
    </w:p>
    <w:p w14:paraId="7E049B15" w14:textId="585EC8BA" w:rsidR="00697F6F" w:rsidRPr="00CB0247" w:rsidRDefault="00697F6F" w:rsidP="00697F6F">
      <w:pPr>
        <w:pStyle w:val="NormalWeb"/>
        <w:rPr>
          <w:sz w:val="22"/>
          <w:szCs w:val="22"/>
        </w:rPr>
      </w:pPr>
      <w:r w:rsidRPr="00CB0247">
        <w:rPr>
          <w:sz w:val="22"/>
          <w:szCs w:val="22"/>
        </w:rPr>
        <w:t>When not in use, the inflatable Frame can be deflated and rolled up for compact transport and storage—even with tile lights still installed. For even greater adaptability, Butterfly Ear</w:t>
      </w:r>
      <w:r w:rsidR="00CB0247">
        <w:rPr>
          <w:sz w:val="22"/>
          <w:szCs w:val="22"/>
        </w:rPr>
        <w:t xml:space="preserve">s, a </w:t>
      </w:r>
      <w:proofErr w:type="spellStart"/>
      <w:r w:rsidR="00CB0247">
        <w:rPr>
          <w:sz w:val="22"/>
          <w:szCs w:val="22"/>
        </w:rPr>
        <w:t>griphead</w:t>
      </w:r>
      <w:proofErr w:type="spellEnd"/>
      <w:r w:rsidR="00CB0247">
        <w:rPr>
          <w:sz w:val="22"/>
          <w:szCs w:val="22"/>
        </w:rPr>
        <w:t xml:space="preserve"> mount accessory,</w:t>
      </w:r>
      <w:r w:rsidRPr="00CB0247">
        <w:rPr>
          <w:sz w:val="22"/>
          <w:szCs w:val="22"/>
        </w:rPr>
        <w:t xml:space="preserve"> can be </w:t>
      </w:r>
      <w:r w:rsidR="006C073D">
        <w:rPr>
          <w:sz w:val="22"/>
          <w:szCs w:val="22"/>
        </w:rPr>
        <w:t xml:space="preserve">swiftly </w:t>
      </w:r>
      <w:r w:rsidRPr="00CB0247">
        <w:rPr>
          <w:sz w:val="22"/>
          <w:szCs w:val="22"/>
        </w:rPr>
        <w:t xml:space="preserve">attached </w:t>
      </w:r>
      <w:r w:rsidR="00CB0247">
        <w:rPr>
          <w:sz w:val="22"/>
          <w:szCs w:val="22"/>
        </w:rPr>
        <w:t>to the inflatable tubing</w:t>
      </w:r>
      <w:r w:rsidRPr="00CB0247">
        <w:rPr>
          <w:sz w:val="22"/>
          <w:szCs w:val="22"/>
        </w:rPr>
        <w:t xml:space="preserve">. The Airglow Frame is engineered to complement </w:t>
      </w:r>
      <w:proofErr w:type="spellStart"/>
      <w:r w:rsidRPr="00CB0247">
        <w:rPr>
          <w:sz w:val="22"/>
          <w:szCs w:val="22"/>
        </w:rPr>
        <w:t>Litegear</w:t>
      </w:r>
      <w:proofErr w:type="spellEnd"/>
      <w:r w:rsidRPr="00CB0247">
        <w:rPr>
          <w:sz w:val="22"/>
          <w:szCs w:val="22"/>
        </w:rPr>
        <w:t xml:space="preserve"> </w:t>
      </w:r>
      <w:proofErr w:type="spellStart"/>
      <w:r w:rsidRPr="00CB0247">
        <w:rPr>
          <w:sz w:val="22"/>
          <w:szCs w:val="22"/>
        </w:rPr>
        <w:t>LiteTiles</w:t>
      </w:r>
      <w:proofErr w:type="spellEnd"/>
      <w:r w:rsidRPr="00CB0247">
        <w:rPr>
          <w:sz w:val="22"/>
          <w:szCs w:val="22"/>
        </w:rPr>
        <w:t xml:space="preserve"> solutions, </w:t>
      </w:r>
      <w:r w:rsidR="006C073D">
        <w:rPr>
          <w:sz w:val="22"/>
          <w:szCs w:val="22"/>
        </w:rPr>
        <w:t>to meet</w:t>
      </w:r>
      <w:r w:rsidRPr="00CB0247">
        <w:rPr>
          <w:sz w:val="22"/>
          <w:szCs w:val="22"/>
        </w:rPr>
        <w:t xml:space="preserve"> the diverse needs of modern production environments.</w:t>
      </w:r>
    </w:p>
    <w:p w14:paraId="11BE7848" w14:textId="6CF22850" w:rsidR="00697F6F" w:rsidRPr="00CB0247" w:rsidRDefault="00697F6F" w:rsidP="00697F6F">
      <w:pPr>
        <w:pStyle w:val="NormalWeb"/>
        <w:rPr>
          <w:sz w:val="22"/>
          <w:szCs w:val="22"/>
        </w:rPr>
      </w:pPr>
      <w:r w:rsidRPr="00CB0247">
        <w:rPr>
          <w:sz w:val="22"/>
          <w:szCs w:val="22"/>
        </w:rPr>
        <w:t xml:space="preserve">The Airglow Frame, along with the entire Airglow family, will be showcased at NAB 2025, </w:t>
      </w:r>
      <w:r w:rsidR="006C073D">
        <w:rPr>
          <w:sz w:val="22"/>
          <w:szCs w:val="22"/>
        </w:rPr>
        <w:t xml:space="preserve">In </w:t>
      </w:r>
      <w:proofErr w:type="spellStart"/>
      <w:r w:rsidR="006C073D">
        <w:rPr>
          <w:sz w:val="22"/>
          <w:szCs w:val="22"/>
        </w:rPr>
        <w:t>LiteGear</w:t>
      </w:r>
      <w:proofErr w:type="spellEnd"/>
      <w:r w:rsidR="006C073D">
        <w:rPr>
          <w:sz w:val="22"/>
          <w:szCs w:val="22"/>
        </w:rPr>
        <w:t xml:space="preserve"> </w:t>
      </w:r>
      <w:r w:rsidRPr="00CB0247">
        <w:rPr>
          <w:sz w:val="22"/>
          <w:szCs w:val="22"/>
        </w:rPr>
        <w:t>Booth #N1561.</w:t>
      </w:r>
    </w:p>
    <w:p w14:paraId="5A668DA7" w14:textId="3C643266" w:rsidR="0063099C" w:rsidRPr="00CB0247" w:rsidRDefault="00697F6F" w:rsidP="00CB0247">
      <w:pPr>
        <w:pStyle w:val="NormalWeb"/>
        <w:rPr>
          <w:sz w:val="22"/>
          <w:szCs w:val="22"/>
        </w:rPr>
      </w:pPr>
      <w:r w:rsidRPr="00CB0247">
        <w:rPr>
          <w:sz w:val="22"/>
          <w:szCs w:val="22"/>
        </w:rPr>
        <w:t>For more information, visit:</w:t>
      </w:r>
      <w:r w:rsidR="005A4ADC">
        <w:rPr>
          <w:sz w:val="22"/>
          <w:szCs w:val="22"/>
        </w:rPr>
        <w:t xml:space="preserve"> </w:t>
      </w:r>
      <w:hyperlink r:id="rId6" w:history="1">
        <w:r w:rsidR="005A4ADC" w:rsidRPr="00044F7C">
          <w:rPr>
            <w:rStyle w:val="Hyperlink"/>
            <w:sz w:val="22"/>
            <w:szCs w:val="22"/>
          </w:rPr>
          <w:t>https://www.dopchoice.com/subpage/airglow-frame/</w:t>
        </w:r>
      </w:hyperlink>
      <w:r w:rsidR="005A4ADC">
        <w:rPr>
          <w:sz w:val="22"/>
          <w:szCs w:val="22"/>
        </w:rPr>
        <w:t xml:space="preserve"> </w:t>
      </w:r>
    </w:p>
    <w:sectPr w:rsidR="0063099C" w:rsidRPr="00CB0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E5E17"/>
    <w:multiLevelType w:val="hybridMultilevel"/>
    <w:tmpl w:val="9D681CDE"/>
    <w:lvl w:ilvl="0" w:tplc="FD8A1C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9C"/>
    <w:rsid w:val="000358D1"/>
    <w:rsid w:val="00095244"/>
    <w:rsid w:val="000D4241"/>
    <w:rsid w:val="00210810"/>
    <w:rsid w:val="002C0038"/>
    <w:rsid w:val="002F1F23"/>
    <w:rsid w:val="004F71E2"/>
    <w:rsid w:val="0050399F"/>
    <w:rsid w:val="00506830"/>
    <w:rsid w:val="00535D81"/>
    <w:rsid w:val="005A4ADC"/>
    <w:rsid w:val="0063099C"/>
    <w:rsid w:val="00697F6F"/>
    <w:rsid w:val="006C073D"/>
    <w:rsid w:val="009C5331"/>
    <w:rsid w:val="00C05D1D"/>
    <w:rsid w:val="00C8250F"/>
    <w:rsid w:val="00CB0247"/>
    <w:rsid w:val="00D029F8"/>
    <w:rsid w:val="00D04E1B"/>
    <w:rsid w:val="00D2669A"/>
    <w:rsid w:val="00DB3A83"/>
    <w:rsid w:val="00DF4801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0BAF9"/>
  <w15:chartTrackingRefBased/>
  <w15:docId w15:val="{035A0E69-93D5-864B-ACDA-6232E1B2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683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30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9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9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9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09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9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97F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50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pchoice.com/subpage/airglow-frame/" TargetMode="External"/><Relationship Id="rId5" Type="http://schemas.openxmlformats.org/officeDocument/2006/relationships/hyperlink" Target="http://www.dopcho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5</cp:revision>
  <dcterms:created xsi:type="dcterms:W3CDTF">2025-03-31T23:44:00Z</dcterms:created>
  <dcterms:modified xsi:type="dcterms:W3CDTF">2025-04-03T18:14:00Z</dcterms:modified>
</cp:coreProperties>
</file>