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8F20" w14:textId="1261AC33" w:rsidR="001A7046" w:rsidRPr="006D0134" w:rsidRDefault="001A7046" w:rsidP="001A7046">
      <w:pPr>
        <w:rPr>
          <w:b/>
          <w:sz w:val="21"/>
          <w:szCs w:val="21"/>
        </w:rPr>
      </w:pPr>
      <w:r w:rsidRPr="006D0134">
        <w:rPr>
          <w:b/>
          <w:sz w:val="21"/>
          <w:szCs w:val="21"/>
        </w:rPr>
        <w:t xml:space="preserve">News Release </w:t>
      </w:r>
    </w:p>
    <w:p w14:paraId="7DB1722C" w14:textId="77777777" w:rsidR="001A7046" w:rsidRPr="006D0134" w:rsidRDefault="001A7046" w:rsidP="001A7046">
      <w:pPr>
        <w:rPr>
          <w:b/>
          <w:sz w:val="21"/>
          <w:szCs w:val="21"/>
        </w:rPr>
      </w:pPr>
      <w:proofErr w:type="spellStart"/>
      <w:r w:rsidRPr="006D0134">
        <w:rPr>
          <w:sz w:val="21"/>
          <w:szCs w:val="21"/>
        </w:rPr>
        <w:t>DoPchoice</w:t>
      </w:r>
      <w:proofErr w:type="spellEnd"/>
      <w:r w:rsidRPr="006D0134">
        <w:rPr>
          <w:sz w:val="21"/>
          <w:szCs w:val="21"/>
        </w:rPr>
        <w:t xml:space="preserve"> GmbH</w:t>
      </w:r>
    </w:p>
    <w:p w14:paraId="1B7600FE" w14:textId="77777777" w:rsidR="001A7046" w:rsidRPr="006D0134" w:rsidRDefault="001A7046" w:rsidP="001A7046">
      <w:pPr>
        <w:rPr>
          <w:sz w:val="21"/>
          <w:szCs w:val="21"/>
        </w:rPr>
      </w:pPr>
      <w:hyperlink r:id="rId5" w:history="1">
        <w:r w:rsidRPr="006D0134">
          <w:rPr>
            <w:rStyle w:val="Hyperlink"/>
            <w:sz w:val="21"/>
            <w:szCs w:val="21"/>
          </w:rPr>
          <w:t>www.dopchoice.com</w:t>
        </w:r>
      </w:hyperlink>
    </w:p>
    <w:p w14:paraId="1910BF42" w14:textId="717811AF" w:rsidR="001A7046" w:rsidRPr="00EE4B2B" w:rsidRDefault="001A7046" w:rsidP="001A7046">
      <w:pPr>
        <w:rPr>
          <w:color w:val="000000" w:themeColor="text1"/>
          <w:sz w:val="21"/>
          <w:szCs w:val="21"/>
        </w:rPr>
      </w:pPr>
      <w:r w:rsidRPr="00EE4B2B">
        <w:rPr>
          <w:color w:val="000000" w:themeColor="text1"/>
          <w:sz w:val="21"/>
          <w:szCs w:val="21"/>
        </w:rPr>
        <w:t xml:space="preserve">Effective: April </w:t>
      </w:r>
      <w:r w:rsidR="000031DF">
        <w:rPr>
          <w:color w:val="000000" w:themeColor="text1"/>
          <w:sz w:val="21"/>
          <w:szCs w:val="21"/>
        </w:rPr>
        <w:t>6</w:t>
      </w:r>
      <w:r>
        <w:rPr>
          <w:color w:val="000000" w:themeColor="text1"/>
          <w:sz w:val="21"/>
          <w:szCs w:val="21"/>
        </w:rPr>
        <w:t>,</w:t>
      </w:r>
      <w:r w:rsidRPr="00EE4B2B">
        <w:rPr>
          <w:color w:val="000000" w:themeColor="text1"/>
          <w:sz w:val="21"/>
          <w:szCs w:val="21"/>
        </w:rPr>
        <w:t xml:space="preserve"> 202</w:t>
      </w:r>
      <w:r>
        <w:rPr>
          <w:color w:val="000000" w:themeColor="text1"/>
          <w:sz w:val="21"/>
          <w:szCs w:val="21"/>
        </w:rPr>
        <w:t>5</w:t>
      </w:r>
    </w:p>
    <w:p w14:paraId="3285F62F" w14:textId="77777777" w:rsidR="001A7046" w:rsidRDefault="001A7046" w:rsidP="001A7046"/>
    <w:p w14:paraId="2264F12C" w14:textId="4B3A143C" w:rsidR="00BE689D" w:rsidRDefault="001A7046" w:rsidP="00BE689D">
      <w:pPr>
        <w:jc w:val="center"/>
        <w:rPr>
          <w:b/>
          <w:bCs/>
          <w:sz w:val="28"/>
          <w:szCs w:val="28"/>
        </w:rPr>
      </w:pPr>
      <w:proofErr w:type="spellStart"/>
      <w:r w:rsidRPr="006D0134">
        <w:rPr>
          <w:b/>
          <w:bCs/>
          <w:sz w:val="28"/>
          <w:szCs w:val="28"/>
        </w:rPr>
        <w:t>DoPchoice</w:t>
      </w:r>
      <w:proofErr w:type="spellEnd"/>
      <w:r w:rsidRPr="006D0134">
        <w:rPr>
          <w:b/>
          <w:bCs/>
          <w:sz w:val="28"/>
          <w:szCs w:val="28"/>
        </w:rPr>
        <w:t xml:space="preserve"> </w:t>
      </w:r>
      <w:r w:rsidR="00BE689D">
        <w:rPr>
          <w:b/>
          <w:bCs/>
          <w:sz w:val="28"/>
          <w:szCs w:val="28"/>
        </w:rPr>
        <w:t>Intros SNAPBAG</w:t>
      </w:r>
      <w:r w:rsidR="000E39D6">
        <w:rPr>
          <w:b/>
          <w:bCs/>
          <w:sz w:val="28"/>
          <w:szCs w:val="28"/>
        </w:rPr>
        <w:t>®</w:t>
      </w:r>
      <w:r w:rsidR="00BE689D">
        <w:rPr>
          <w:b/>
          <w:bCs/>
          <w:sz w:val="28"/>
          <w:szCs w:val="28"/>
        </w:rPr>
        <w:t xml:space="preserve"> &amp; SNAPGRID</w:t>
      </w:r>
      <w:r w:rsidR="000E39D6">
        <w:rPr>
          <w:b/>
          <w:bCs/>
          <w:sz w:val="28"/>
          <w:szCs w:val="28"/>
        </w:rPr>
        <w:t>®</w:t>
      </w:r>
      <w:r w:rsidR="00BE689D">
        <w:rPr>
          <w:b/>
          <w:bCs/>
          <w:sz w:val="28"/>
          <w:szCs w:val="28"/>
        </w:rPr>
        <w:t xml:space="preserve"> for Kino Flo Diva Lux4</w:t>
      </w:r>
    </w:p>
    <w:p w14:paraId="2254F389" w14:textId="5663E7E6" w:rsidR="00E56612" w:rsidRPr="00BF1392" w:rsidRDefault="00BF1392" w:rsidP="00BE689D">
      <w:pPr>
        <w:jc w:val="center"/>
        <w:rPr>
          <w:i/>
          <w:iCs/>
          <w:sz w:val="28"/>
          <w:szCs w:val="28"/>
        </w:rPr>
      </w:pPr>
      <w:r w:rsidRPr="00BF1392">
        <w:rPr>
          <w:i/>
          <w:iCs/>
          <w:sz w:val="28"/>
          <w:szCs w:val="28"/>
        </w:rPr>
        <w:t>See it a</w:t>
      </w:r>
      <w:r w:rsidR="00E56612" w:rsidRPr="00BF1392">
        <w:rPr>
          <w:i/>
          <w:iCs/>
          <w:sz w:val="28"/>
          <w:szCs w:val="28"/>
        </w:rPr>
        <w:t>t NAB Booth #</w:t>
      </w:r>
      <w:r w:rsidR="00504BE0" w:rsidRPr="00BF1392">
        <w:rPr>
          <w:i/>
          <w:iCs/>
          <w:sz w:val="28"/>
          <w:szCs w:val="28"/>
        </w:rPr>
        <w:t>N1059</w:t>
      </w:r>
    </w:p>
    <w:p w14:paraId="4A7E71A6" w14:textId="77777777" w:rsidR="001A7046" w:rsidRDefault="001A7046" w:rsidP="001A7046"/>
    <w:p w14:paraId="2D20A40A" w14:textId="1C2D5C84" w:rsidR="00E67FD9" w:rsidRDefault="001A7046" w:rsidP="001A7046">
      <w:proofErr w:type="spellStart"/>
      <w:r>
        <w:t>DoPchoice</w:t>
      </w:r>
      <w:proofErr w:type="spellEnd"/>
      <w:r>
        <w:t xml:space="preserve">, maker of light shaping gear for LED cinema lighting, announces </w:t>
      </w:r>
      <w:r w:rsidR="00FE0C94">
        <w:t xml:space="preserve">a new </w:t>
      </w:r>
      <w:proofErr w:type="spellStart"/>
      <w:r w:rsidR="000E39D6">
        <w:t>Snapbag</w:t>
      </w:r>
      <w:proofErr w:type="spellEnd"/>
      <w:r w:rsidR="000E39D6">
        <w:t>®</w:t>
      </w:r>
      <w:r w:rsidR="00FE0C94">
        <w:t xml:space="preserve"> and </w:t>
      </w:r>
      <w:proofErr w:type="spellStart"/>
      <w:r w:rsidR="000E39D6">
        <w:t>Snapgrid</w:t>
      </w:r>
      <w:proofErr w:type="spellEnd"/>
      <w:r w:rsidR="000E39D6">
        <w:t>®</w:t>
      </w:r>
      <w:r>
        <w:t xml:space="preserve"> in time for the </w:t>
      </w:r>
      <w:r w:rsidR="00133C2E">
        <w:t xml:space="preserve">release of </w:t>
      </w:r>
      <w:r w:rsidR="00FE0C94">
        <w:t>Kino Flo’s</w:t>
      </w:r>
      <w:r>
        <w:t xml:space="preserve"> </w:t>
      </w:r>
      <w:r w:rsidR="00FE0C94">
        <w:t xml:space="preserve">Diva Lux4 </w:t>
      </w:r>
      <w:r>
        <w:t>fixture.</w:t>
      </w:r>
      <w:r w:rsidR="000E39D6">
        <w:t xml:space="preserve"> Engineered to help achieve smoother, softer, more directional and controllable output, the </w:t>
      </w:r>
      <w:proofErr w:type="spellStart"/>
      <w:r w:rsidR="000E39D6">
        <w:t>Snapbag</w:t>
      </w:r>
      <w:proofErr w:type="spellEnd"/>
      <w:r w:rsidR="000E39D6">
        <w:t xml:space="preserve"> and </w:t>
      </w:r>
      <w:proofErr w:type="spellStart"/>
      <w:r w:rsidR="000E39D6">
        <w:t>Snapgrid</w:t>
      </w:r>
      <w:proofErr w:type="spellEnd"/>
      <w:r w:rsidR="000E39D6">
        <w:t xml:space="preserve"> attach seamlessly to the Diva Lux4 </w:t>
      </w:r>
      <w:r w:rsidR="00133C2E">
        <w:t xml:space="preserve">front </w:t>
      </w:r>
      <w:r w:rsidR="000E39D6">
        <w:t xml:space="preserve">face to </w:t>
      </w:r>
      <w:r w:rsidR="000E39D6" w:rsidRPr="000E39D6">
        <w:t>elevate light quality.</w:t>
      </w:r>
    </w:p>
    <w:p w14:paraId="38740C83" w14:textId="77777777" w:rsidR="000E39D6" w:rsidRDefault="000E39D6" w:rsidP="001A7046"/>
    <w:p w14:paraId="39202B6C" w14:textId="69F1F91C" w:rsidR="000E39D6" w:rsidRDefault="00E56612" w:rsidP="001A7046">
      <w:r>
        <w:t xml:space="preserve">By attaching a </w:t>
      </w:r>
      <w:proofErr w:type="spellStart"/>
      <w:r>
        <w:t>Snapbag</w:t>
      </w:r>
      <w:proofErr w:type="spellEnd"/>
      <w:r w:rsidR="00562E5D">
        <w:t xml:space="preserve"> (34.6 x 24 x 11.4 in / 88 x 61 x 29 cm)</w:t>
      </w:r>
      <w:r>
        <w:t xml:space="preserve">, users can direct and amplify the bright </w:t>
      </w:r>
      <w:proofErr w:type="spellStart"/>
      <w:r>
        <w:t>softlight</w:t>
      </w:r>
      <w:proofErr w:type="spellEnd"/>
      <w:r>
        <w:t xml:space="preserve"> of Diva Lux4</w:t>
      </w:r>
      <w:r w:rsidR="00836D93">
        <w:t xml:space="preserve"> while </w:t>
      </w:r>
      <w:r>
        <w:t>eliminat</w:t>
      </w:r>
      <w:r w:rsidR="00836D93">
        <w:t>ing unwanted</w:t>
      </w:r>
      <w:r>
        <w:t xml:space="preserve"> spill. The </w:t>
      </w:r>
      <w:proofErr w:type="spellStart"/>
      <w:r>
        <w:t>Snapbag's</w:t>
      </w:r>
      <w:proofErr w:type="spellEnd"/>
      <w:r>
        <w:t xml:space="preserve"> silver reflective interior intensifies output, </w:t>
      </w:r>
      <w:r w:rsidR="00836D93">
        <w:t>and</w:t>
      </w:r>
      <w:r>
        <w:t xml:space="preserve"> the addition of one of two included </w:t>
      </w:r>
      <w:proofErr w:type="spellStart"/>
      <w:r>
        <w:t>Snapcloth</w:t>
      </w:r>
      <w:proofErr w:type="spellEnd"/>
      <w:r>
        <w:t xml:space="preserve"> </w:t>
      </w:r>
      <w:r w:rsidR="00836D93">
        <w:t>diffusions, offer</w:t>
      </w:r>
      <w:r>
        <w:t xml:space="preserve"> further light modification, allowing for greater diffused light at a controlled angle. The </w:t>
      </w:r>
      <w:r w:rsidR="00836D93">
        <w:t>attachment</w:t>
      </w:r>
      <w:r>
        <w:t xml:space="preserve"> affixes to the Diva Lux4 directly with the use of hook and loop fastening straps designed to easily secure around the light’s chassis.</w:t>
      </w:r>
    </w:p>
    <w:p w14:paraId="41B47286" w14:textId="77777777" w:rsidR="00E56612" w:rsidRDefault="00E56612" w:rsidP="001A7046"/>
    <w:p w14:paraId="1BA2F9FD" w14:textId="77777777" w:rsidR="00836D93" w:rsidRDefault="00E56612" w:rsidP="001A7046">
      <w:r>
        <w:t xml:space="preserve">For additional directional control, the 40º </w:t>
      </w:r>
      <w:proofErr w:type="spellStart"/>
      <w:r>
        <w:t>Snapgrid</w:t>
      </w:r>
      <w:proofErr w:type="spellEnd"/>
      <w:r>
        <w:t xml:space="preserve"> </w:t>
      </w:r>
      <w:r w:rsidR="00562E5D">
        <w:t xml:space="preserve">(27.2 x 13.4 x 5.1 in/69 x 34 x 13 cm) </w:t>
      </w:r>
      <w:r>
        <w:t>mounts directly to the Diva Lux4 face.</w:t>
      </w:r>
      <w:r w:rsidR="00562E5D">
        <w:t xml:space="preserve"> </w:t>
      </w:r>
    </w:p>
    <w:p w14:paraId="4C26EB2C" w14:textId="77777777" w:rsidR="00836D93" w:rsidRDefault="00836D93" w:rsidP="001A7046"/>
    <w:p w14:paraId="73CE92D2" w14:textId="01C805C6" w:rsidR="000E39D6" w:rsidRDefault="00562E5D" w:rsidP="001A7046">
      <w:r>
        <w:t>T</w:t>
      </w:r>
      <w:r w:rsidR="00E56612">
        <w:t xml:space="preserve">he lightweight </w:t>
      </w:r>
      <w:proofErr w:type="spellStart"/>
      <w:r w:rsidR="00E56612">
        <w:t>Snapbag</w:t>
      </w:r>
      <w:proofErr w:type="spellEnd"/>
      <w:r w:rsidR="00E56612">
        <w:t xml:space="preserve"> (1.8lb/0.8kg)</w:t>
      </w:r>
      <w:r w:rsidR="001C3CF1">
        <w:t xml:space="preserve"> </w:t>
      </w:r>
      <w:r w:rsidR="00E56612">
        <w:t xml:space="preserve">and </w:t>
      </w:r>
      <w:proofErr w:type="spellStart"/>
      <w:r w:rsidR="00E56612">
        <w:t>Snapgrid</w:t>
      </w:r>
      <w:proofErr w:type="spellEnd"/>
      <w:r w:rsidR="00E56612">
        <w:t xml:space="preserve"> (0.8lb/0.4kg) each pack down compactly into individual included </w:t>
      </w:r>
      <w:proofErr w:type="spellStart"/>
      <w:r w:rsidR="00E56612">
        <w:t>DoPchoice</w:t>
      </w:r>
      <w:proofErr w:type="spellEnd"/>
      <w:r w:rsidR="00E56612">
        <w:t xml:space="preserve"> carry bags for easy transport.</w:t>
      </w:r>
    </w:p>
    <w:p w14:paraId="2F361CF2" w14:textId="77777777" w:rsidR="000E39D6" w:rsidRDefault="000E39D6" w:rsidP="001A7046"/>
    <w:p w14:paraId="100EE015" w14:textId="3C0D73F1" w:rsidR="00E56612" w:rsidRDefault="00E56612" w:rsidP="00E56612">
      <w:r>
        <w:t xml:space="preserve">For more information on </w:t>
      </w:r>
      <w:proofErr w:type="spellStart"/>
      <w:r>
        <w:t>Snapbag</w:t>
      </w:r>
      <w:proofErr w:type="spellEnd"/>
      <w:r>
        <w:t xml:space="preserve"> and </w:t>
      </w:r>
      <w:proofErr w:type="spellStart"/>
      <w:r>
        <w:t>Snapgrid</w:t>
      </w:r>
      <w:proofErr w:type="spellEnd"/>
      <w:r>
        <w:t xml:space="preserve"> for Kino Flo Diva Lux4 visit: </w:t>
      </w:r>
      <w:hyperlink r:id="rId6" w:history="1">
        <w:r w:rsidR="005B10E6" w:rsidRPr="00044F7C">
          <w:rPr>
            <w:rStyle w:val="Hyperlink"/>
          </w:rPr>
          <w:t>https://www.dopchoice.com/product/sbkdl4/</w:t>
        </w:r>
      </w:hyperlink>
      <w:r w:rsidR="005B10E6">
        <w:t xml:space="preserve"> </w:t>
      </w:r>
    </w:p>
    <w:p w14:paraId="2EEFFD5B" w14:textId="10F5676F" w:rsidR="000E39D6" w:rsidRDefault="00E56612" w:rsidP="00E56612">
      <w:r>
        <w:t>To see it in person, visit NAB Kino Flo Booth#</w:t>
      </w:r>
      <w:r w:rsidR="00504BE0" w:rsidRPr="00504BE0">
        <w:t>N1059</w:t>
      </w:r>
    </w:p>
    <w:p w14:paraId="2A6A9CE3" w14:textId="77777777" w:rsidR="000E39D6" w:rsidRDefault="000E39D6" w:rsidP="001A7046"/>
    <w:p w14:paraId="6E37CE5E" w14:textId="117015B8" w:rsidR="000E39D6" w:rsidRDefault="000E39D6" w:rsidP="001A7046"/>
    <w:sectPr w:rsidR="000E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4231A"/>
    <w:multiLevelType w:val="hybridMultilevel"/>
    <w:tmpl w:val="CD2A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6"/>
    <w:rsid w:val="000031DF"/>
    <w:rsid w:val="00095244"/>
    <w:rsid w:val="000E39D6"/>
    <w:rsid w:val="00133C2E"/>
    <w:rsid w:val="001A7046"/>
    <w:rsid w:val="001C3CF1"/>
    <w:rsid w:val="00247F6C"/>
    <w:rsid w:val="002F1F23"/>
    <w:rsid w:val="004F71E2"/>
    <w:rsid w:val="00504BE0"/>
    <w:rsid w:val="00506830"/>
    <w:rsid w:val="00562E5D"/>
    <w:rsid w:val="00571007"/>
    <w:rsid w:val="00581D3C"/>
    <w:rsid w:val="005B10E6"/>
    <w:rsid w:val="00836D93"/>
    <w:rsid w:val="009C5331"/>
    <w:rsid w:val="00A82B30"/>
    <w:rsid w:val="00AA5A5A"/>
    <w:rsid w:val="00BE689D"/>
    <w:rsid w:val="00BF1392"/>
    <w:rsid w:val="00C05D1D"/>
    <w:rsid w:val="00D921F4"/>
    <w:rsid w:val="00E56612"/>
    <w:rsid w:val="00E67FD9"/>
    <w:rsid w:val="00FE0C94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37681"/>
  <w15:chartTrackingRefBased/>
  <w15:docId w15:val="{B49CF754-B66D-3844-9598-C293EF7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4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0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pchoice.com/product/sbkdl4/" TargetMode="External"/><Relationship Id="rId5" Type="http://schemas.openxmlformats.org/officeDocument/2006/relationships/hyperlink" Target="http://www.dopcho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2</cp:revision>
  <dcterms:created xsi:type="dcterms:W3CDTF">2025-04-06T01:11:00Z</dcterms:created>
  <dcterms:modified xsi:type="dcterms:W3CDTF">2025-04-06T01:11:00Z</dcterms:modified>
</cp:coreProperties>
</file>