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1"/>
          <w:sz-cs w:val="21"/>
          <w:b/>
        </w:rPr>
        <w:t xml:space="preserve">ZEISS Cinematography </w:t>
      </w:r>
    </w:p>
    <w:p>
      <w:pPr/>
      <w:r>
        <w:rPr>
          <w:rFonts w:ascii="Times New Roman" w:hAnsi="Times New Roman" w:cs="Times New Roman"/>
          <w:sz w:val="21"/>
          <w:sz-cs w:val="21"/>
          <w:b/>
        </w:rPr>
        <w:t xml:space="preserve">News Release</w:t>
      </w:r>
    </w:p>
    <w:p>
      <w:pPr/>
      <w:r>
        <w:rPr>
          <w:rFonts w:ascii="Times New Roman" w:hAnsi="Times New Roman" w:cs="Times New Roman"/>
          <w:sz w:val="21"/>
          <w:sz-cs w:val="21"/>
          <w:b/>
        </w:rPr>
        <w:t xml:space="preserve">Effective: February 10, 2026</w:t>
      </w:r>
    </w:p>
    <w:p>
      <w:pPr/>
      <w:r>
        <w:rPr>
          <w:rFonts w:ascii="Times" w:hAnsi="Times" w:cs="Times"/>
          <w:sz w:val="24"/>
          <w:sz-cs w:val="24"/>
          <w:color w:val="000000"/>
        </w:rPr>
        <w:t xml:space="preserve"/>
      </w:r>
    </w:p>
    <w:p>
      <w:pPr/>
      <w:r>
        <w:rPr>
          <w:rFonts w:ascii="Times" w:hAnsi="Times" w:cs="Times"/>
          <w:sz w:val="28"/>
          <w:sz-cs w:val="28"/>
          <w:b/>
        </w:rPr>
        <w:t xml:space="preserve">ZEISS Aatma – Contemporary Full Frame Primes with a Soulful Legacy Look</w:t>
      </w:r>
    </w:p>
    <w:p>
      <w:pPr/>
      <w:r>
        <w:rPr>
          <w:rFonts w:ascii="Times" w:hAnsi="Times" w:cs="Times"/>
          <w:sz w:val="24"/>
          <w:sz-cs w:val="24"/>
          <w:b/>
        </w:rPr>
        <w:t xml:space="preserve">World Premiere at BSC Expo, Booth #319</w:t>
      </w:r>
    </w:p>
    <w:p>
      <w:pPr/>
      <w:r>
        <w:rPr>
          <w:rFonts w:ascii="Times" w:hAnsi="Times" w:cs="Times"/>
          <w:sz w:val="24"/>
          <w:sz-cs w:val="24"/>
          <w:b/>
        </w:rPr>
        <w:t xml:space="preserve"/>
      </w:r>
    </w:p>
    <w:p>
      <w:pPr/>
      <w:r>
        <w:rPr>
          <w:rFonts w:ascii="Times" w:hAnsi="Times" w:cs="Times"/>
          <w:sz w:val="24"/>
          <w:sz-cs w:val="24"/>
        </w:rPr>
        <w:t xml:space="preserve">Oberkochen/Germany, 10 February 2026</w:t>
        <w:br/>
        <w:t xml:space="preserve"/>
      </w:r>
    </w:p>
    <w:p>
      <w:pPr/>
      <w:r>
        <w:rPr>
          <w:rFonts w:ascii="Times" w:hAnsi="Times" w:cs="Times"/>
          <w:sz w:val="24"/>
          <w:sz-cs w:val="24"/>
        </w:rPr>
        <w:t xml:space="preserve">ZEISS introduces the new Aatma, set of nine high-end full frame T1.5 cinema primes (18mm, 25mm, 35mm, 40mm, 50mm, 65mm, 85mm, 100mm, and 135mm) designed to marry the benefits of modern optical design with the nostalgic image characteristics that are popular today. Drawing inspiration from some of the most beloved ZEISS lenses of the 20th century, Aatma combines an emotion-driven look with the mechanical reliability, data integration, and workflow compatibility that's expected for current production. </w:t>
      </w:r>
    </w:p>
    <w:p>
      <w:pPr/>
      <w:r>
        <w:rPr>
          <w:rFonts w:ascii="Times" w:hAnsi="Times" w:cs="Times"/>
          <w:sz w:val="24"/>
          <w:sz-cs w:val="24"/>
        </w:rPr>
        <w:t xml:space="preserve"/>
      </w:r>
    </w:p>
    <w:p>
      <w:pPr/>
      <w:r>
        <w:rPr>
          <w:rFonts w:ascii="Times" w:hAnsi="Times" w:cs="Times"/>
          <w:sz w:val="24"/>
          <w:sz-cs w:val="24"/>
        </w:rPr>
        <w:t xml:space="preserve">“With Aatma, we wanted to give cinematographers an expressive and characterful choice within the ZEISS offering,” says Jeanfre Fachon, Senior Product Manager Cinema at ZEISS. “Over the years, we have come to acknowledge how much some of our legacy lens lines are still appreciated. But instead of simply remaking them, we looked at their most appealing characteristics and drew inspiration to incorporate into a new optical design."</w:t>
      </w:r>
    </w:p>
    <w:p>
      <w:pPr/>
      <w:r>
        <w:rPr>
          <w:rFonts w:ascii="Times" w:hAnsi="Times" w:cs="Times"/>
          <w:sz w:val="24"/>
          <w:sz-cs w:val="24"/>
        </w:rPr>
        <w:t xml:space="preserve"/>
      </w:r>
    </w:p>
    <w:p>
      <w:pPr/>
      <w:r>
        <w:rPr>
          <w:rFonts w:ascii="Times" w:hAnsi="Times" w:cs="Times"/>
          <w:sz w:val="24"/>
          <w:sz-cs w:val="24"/>
          <w:b/>
        </w:rPr>
        <w:t xml:space="preserve">Evocative of classic ZEISS lenses</w:t>
      </w:r>
    </w:p>
    <w:p>
      <w:pPr/>
      <w:r>
        <w:rPr>
          <w:rFonts w:ascii="Times" w:hAnsi="Times" w:cs="Times"/>
          <w:sz w:val="24"/>
          <w:sz-cs w:val="24"/>
          <w:b/>
        </w:rPr>
        <w:t xml:space="preserve"/>
      </w:r>
    </w:p>
    <w:p>
      <w:pPr/>
      <w:r>
        <w:rPr>
          <w:rFonts w:ascii="Times" w:hAnsi="Times" w:cs="Times"/>
          <w:sz w:val="24"/>
          <w:sz-cs w:val="24"/>
        </w:rPr>
        <w:t xml:space="preserve">The name "Aatma" was derived from the Sanskrit word meaning “innermost essence,” “self,” or "soul". So, it is fitting that ZEISS Aatma lenses are designed to evoke emotion while maintaining consistency across the set. Their image character recalls classic ZEISS optics, offering softly painted skin texture with reduced contrast, smooth and vibrant focus transitions between planes, and a rich bokeh with a subtle soap bubble effect. This carefully created aesthetic allows cinematographers to achieve a nostalgic yet refined look that supports storytelling without compromising control and repeatability.</w:t>
      </w:r>
    </w:p>
    <w:p>
      <w:pPr/>
      <w:r>
        <w:rPr>
          <w:rFonts w:ascii="Times" w:hAnsi="Times" w:cs="Times"/>
          <w:sz w:val="24"/>
          <w:sz-cs w:val="24"/>
        </w:rPr>
        <w:t xml:space="preserve"/>
      </w:r>
    </w:p>
    <w:p>
      <w:pPr/>
      <w:r>
        <w:rPr>
          <w:rFonts w:ascii="Times" w:hAnsi="Times" w:cs="Times"/>
          <w:sz w:val="24"/>
          <w:sz-cs w:val="24"/>
        </w:rPr>
        <w:t xml:space="preserve">Aatma lenses balance character with versatility. They produce an organic, emotionally resonant image while remaining suitable for a wide range of cinematic applications. Their rendering enhances texture and atmosphere, enabling filmmakers to infuse personal style into each frame while retaining the precision required for contemporary productions.</w:t>
      </w:r>
    </w:p>
    <w:p>
      <w:pPr/>
      <w:r>
        <w:rPr>
          <w:rFonts w:ascii="Times" w:hAnsi="Times" w:cs="Times"/>
          <w:sz w:val="24"/>
          <w:sz-cs w:val="24"/>
        </w:rPr>
        <w:t xml:space="preserve"/>
      </w:r>
    </w:p>
    <w:p>
      <w:pPr/>
      <w:r>
        <w:rPr>
          <w:rFonts w:ascii="Times" w:hAnsi="Times" w:cs="Times"/>
          <w:sz w:val="24"/>
          <w:sz-cs w:val="24"/>
          <w:b/>
        </w:rPr>
        <w:t xml:space="preserve">Consistent ergonomics for modern workflows</w:t>
      </w:r>
    </w:p>
    <w:p>
      <w:pPr/>
      <w:r>
        <w:rPr>
          <w:rFonts w:ascii="Times" w:hAnsi="Times" w:cs="Times"/>
          <w:sz w:val="24"/>
          <w:sz-cs w:val="24"/>
          <w:b/>
        </w:rPr>
        <w:t xml:space="preserve"/>
      </w:r>
    </w:p>
    <w:p>
      <w:pPr/>
      <w:r>
        <w:rPr>
          <w:rFonts w:ascii="Times" w:hAnsi="Times" w:cs="Times"/>
          <w:sz w:val="24"/>
          <w:sz-cs w:val="24"/>
        </w:rPr>
        <w:t xml:space="preserve">While Aatma’s optical design draws from the past, its mechanical design reflects ZEISS’ modern high-end cinema lens standards. The lenses retain the proven form factor, size, weight, and operability of ZEISS’ current premium cine lenses. "Extensive positive feedback on ergonomics meant there was no need to reinvent the wheel—only to adapt what is already known and trusted to work seamlessly with Aatma’s optical design," Fachon adds. Like all modern high-end ZEISS cinema lenses, Aatma comes equipped with ZEISS eXtended Data (XD) technology and is fully integrated into the ZEISS CinCraft ecosystem, supporting efficient workflows for visual effects, camera tracking, and virtual production.</w:t>
      </w:r>
    </w:p>
    <w:p>
      <w:pPr/>
      <w:r>
        <w:rPr>
          <w:rFonts w:ascii="Times" w:hAnsi="Times" w:cs="Times"/>
          <w:sz w:val="24"/>
          <w:sz-cs w:val="24"/>
        </w:rPr>
        <w:t xml:space="preserve"/>
      </w:r>
    </w:p>
    <w:p>
      <w:pPr/>
      <w:r>
        <w:rPr>
          <w:rFonts w:ascii="Times" w:hAnsi="Times" w:cs="Times"/>
          <w:sz w:val="24"/>
          <w:sz-cs w:val="24"/>
          <w:b/>
        </w:rPr>
        <w:t xml:space="preserve">See for yourself</w:t>
      </w:r>
    </w:p>
    <w:p>
      <w:pPr/>
      <w:r>
        <w:rPr>
          <w:rFonts w:ascii="Times" w:hAnsi="Times" w:cs="Times"/>
          <w:sz w:val="24"/>
          <w:sz-cs w:val="24"/>
          <w:b/>
        </w:rPr>
        <w:t xml:space="preserve"/>
      </w:r>
    </w:p>
    <w:p>
      <w:pPr/>
      <w:r>
        <w:rPr>
          <w:rFonts w:ascii="Times" w:hAnsi="Times" w:cs="Times"/>
          <w:sz w:val="24"/>
          <w:sz-cs w:val="24"/>
        </w:rPr>
        <w:t xml:space="preserve">To see them in action, visit zeiss.ly/aatma-wg for “Welcoming Grace”, shot by Pascale Marin, AFC, directed by Hélène de Roux.</w:t>
      </w:r>
      <w:r>
        <w:rPr>
          <w:rFonts w:ascii="Times" w:hAnsi="Times" w:cs="Times"/>
          <w:sz w:val="24"/>
          <w:sz-cs w:val="24"/>
          <w:color w:val="E3FFFF"/>
        </w:rPr>
        <w:t xml:space="preserve"> </w:t>
      </w:r>
      <w:r>
        <w:rPr>
          <w:rFonts w:ascii="Times" w:hAnsi="Times" w:cs="Times"/>
          <w:sz w:val="24"/>
          <w:sz-cs w:val="24"/>
          <w:spacing w:val="0"/>
          <w:color w:val="000000"/>
        </w:rPr>
        <w:t xml:space="preserve">After completing production Pascale Marin commented: "I had four Aatma lens focal lengths for the film “Welcoming Grace,” which rendered skin tones beautifully with greater softness. And I love the way the focus falls off. This gives them a more distinctive character than I’m used to from other modern ZEISS lenses, while remaining truly reliable with their familiar ergonomics"</w:t>
      </w:r>
      <w:r>
        <w:rPr>
          <w:rFonts w:ascii="Times" w:hAnsi="Times" w:cs="Times"/>
          <w:sz w:val="24"/>
          <w:sz-cs w:val="24"/>
          <w:color w:val="000000"/>
        </w:rPr>
        <w:t xml:space="preserve">.</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Availability</w:t>
      </w:r>
    </w:p>
    <w:p>
      <w:pPr/>
      <w:r>
        <w:rPr>
          <w:rFonts w:ascii="Times" w:hAnsi="Times" w:cs="Times"/>
          <w:sz w:val="24"/>
          <w:sz-cs w:val="24"/>
          <w:b/>
        </w:rPr>
        <w:t xml:space="preserve"/>
      </w:r>
    </w:p>
    <w:p>
      <w:pPr/>
      <w:r>
        <w:rPr>
          <w:rFonts w:ascii="Times" w:hAnsi="Times" w:cs="Times"/>
          <w:sz w:val="24"/>
          <w:sz-cs w:val="24"/>
        </w:rPr>
        <w:t xml:space="preserve">The nine Aatma lenses – 18mm, 25mm, 35mm, 40mm, 50mm, 65mm, 85mm, 100mm, and 135mm, all T1.5 – are available as a complete set or individually. ZEISS Aatma lenses are available to order now, with deliveries expected to begin June 2026 from authorized ZEISS Cinema dealers. To find out more, please visit: zeiss.com/aatma</w:t>
      </w:r>
    </w:p>
    <w:p>
      <w:pPr/>
      <w:r>
        <w:rPr>
          <w:rFonts w:ascii="Times" w:hAnsi="Times" w:cs="Times"/>
          <w:sz w:val="24"/>
          <w:sz-cs w:val="24"/>
        </w:rPr>
        <w:t xml:space="preserve"/>
      </w:r>
    </w:p>
    <w:p>
      <w:pPr/>
      <w:r>
        <w:rPr>
          <w:rFonts w:ascii="Times" w:hAnsi="Times" w:cs="Times"/>
          <w:sz w:val="24"/>
          <w:sz-cs w:val="24"/>
          <w:b/>
        </w:rPr>
        <w:t xml:space="preserve">ZEISS 65mm format lenses on the way</w:t>
      </w:r>
    </w:p>
    <w:p>
      <w:pPr/>
      <w:r>
        <w:rPr>
          <w:rFonts w:ascii="Times" w:hAnsi="Times" w:cs="Times"/>
          <w:sz w:val="24"/>
          <w:sz-cs w:val="24"/>
          <w:b/>
        </w:rPr>
        <w:t xml:space="preserve"/>
      </w:r>
    </w:p>
    <w:p>
      <w:pPr/>
      <w:r>
        <w:rPr>
          <w:rFonts w:ascii="Times" w:hAnsi="Times" w:cs="Times"/>
          <w:sz w:val="24"/>
          <w:sz-cs w:val="24"/>
        </w:rPr>
        <w:t xml:space="preserve">Also ready for delivery in summer 2026 are ZEISS Panoptes 65. This lens set is inspired by ZEISS’ modern full-frame lenses and will cover the larger sensor area of the Alexa 265, Alexa 65, Blackmagic URSA Cine 17K 65, etc. There will be 10 focal lengths: 25, 35, 40, 45, 55, 70, 90, 110, 135 and 180 mm — all T2.2.</w:t>
      </w:r>
    </w:p>
    <w:p>
      <w:pPr/>
      <w:r>
        <w:rPr>
          <w:rFonts w:ascii="Times" w:hAnsi="Times" w:cs="Times"/>
          <w:sz w:val="24"/>
          <w:sz-cs w:val="24"/>
        </w:rPr>
        <w:t xml:space="preserve"/>
      </w:r>
    </w:p>
    <w:p>
      <w:pPr/>
      <w:r>
        <w:rPr>
          <w:rFonts w:ascii="Times" w:hAnsi="Times" w:cs="Times"/>
          <w:sz w:val="24"/>
          <w:sz-cs w:val="24"/>
          <w:color w:val="000000"/>
        </w:rPr>
        <w:t xml:space="preserve">###</w:t>
      </w:r>
    </w:p>
    <w:p>
      <w:pPr/>
      <w:r>
        <w:rPr>
          <w:rFonts w:ascii="Times" w:hAnsi="Times" w:cs="Times"/>
          <w:sz w:val="20"/>
          <w:sz-cs w:val="20"/>
          <w:b/>
          <w:color w:val="000000"/>
        </w:rPr>
        <w:t xml:space="preserve">ZEISS Cinematography</w:t>
      </w:r>
      <w:r>
        <w:rPr>
          <w:rFonts w:ascii="Times" w:hAnsi="Times" w:cs="Times"/>
          <w:sz w:val="20"/>
          <w:sz-cs w:val="20"/>
          <w:color w:val="000000"/>
        </w:rPr>
        <w:t xml:space="preserve"/>
        <w:br/>
        <w:t xml:space="preserve"/>
      </w:r>
      <w:r>
        <w:rPr>
          <w:rFonts w:ascii="Times" w:hAnsi="Times" w:cs="Times"/>
          <w:sz w:val="18"/>
          <w:sz-cs w:val="18"/>
          <w:color w:val="000000"/>
        </w:rPr>
        <w:t xml:space="preserve">ZEISS high-end cinematography lenses have been advancing the film industry for more than 80 years and have received numerous honors, including three Scientific and Engineering Awards from the Academy of Motion Picture Arts and Sciences. Today, filmmakers around the world choose ZEISS lenses for their productions.</w:t>
      </w:r>
    </w:p>
    <w:p>
      <w:pPr/>
      <w:r>
        <w:rPr>
          <w:rFonts w:ascii="Times" w:hAnsi="Times" w:cs="Times"/>
          <w:sz w:val="18"/>
          <w:sz-cs w:val="18"/>
          <w:color w:val="000000"/>
        </w:rPr>
        <w:t xml:space="preserve">The ZEISS cine lens portfolio includes the characterful Aatma lenses, the Nano Prime family for mirrorless full-frame cameras, the Compact Prime CP.3 and CP.3 XD lenses, and the Supreme family of lenses including the Supreme Prime, Supreme Prime Radiance, and Supreme Zoom Radiance. The ZEISS CinCraft ecosystem offers lens data-related services and products for visual effects and virtual production, including CinCraft Scenario for real-time camera tracking and CinCraft Mapper for frame-accurate lens distortion and shading data.</w:t>
      </w:r>
    </w:p>
    <w:p>
      <w:pPr/>
      <w:r>
        <w:rPr>
          <w:rFonts w:ascii="Times" w:hAnsi="Times" w:cs="Times"/>
          <w:sz w:val="18"/>
          <w:sz-cs w:val="18"/>
          <w:color w:val="000000"/>
        </w:rPr>
        <w:t xml:space="preserve">Headquartered in Oberkochen, Germany, ZEISS Cinematography is represented worldwide, including locations in the USA, Europe, Asia, and Latin America.</w:t>
      </w:r>
    </w:p>
    <w:p>
      <w:pPr/>
      <w:r>
        <w:rPr>
          <w:rFonts w:ascii="Times" w:hAnsi="Times" w:cs="Times"/>
          <w:sz w:val="18"/>
          <w:sz-cs w:val="18"/>
          <w:b/>
          <w:color w:val="000000"/>
        </w:rPr>
        <w:t xml:space="preserve">Press contact</w:t>
      </w:r>
      <w:r>
        <w:rPr>
          <w:rFonts w:ascii="Times" w:hAnsi="Times" w:cs="Times"/>
          <w:sz w:val="18"/>
          <w:sz-cs w:val="18"/>
          <w:color w:val="000000"/>
        </w:rPr>
        <w:t xml:space="preserve"/>
        <w:br/>
        <w:t xml:space="preserve">ZEISS Cinematography</w:t>
        <w:br/>
        <w:t xml:space="preserve">Benjamin Hagen</w:t>
        <w:br/>
        <w:t xml:space="preserve">Phone: +49 7364 20-3979</w:t>
        <w:br/>
        <w:t xml:space="preserve"/>
      </w:r>
      <w:r>
        <w:rPr>
          <w:rFonts w:ascii="Times" w:hAnsi="Times" w:cs="Times"/>
          <w:sz w:val="18"/>
          <w:sz-cs w:val="18"/>
          <w:u w:val="single"/>
          <w:color w:val="0000FF"/>
        </w:rPr>
        <w:t xml:space="preserve">Email: benjamin.hagen@zeiss.com</w:t>
      </w:r>
    </w:p>
    <w:p>
      <w:pPr/>
      <w:r>
        <w:rPr>
          <w:rFonts w:ascii="Times" w:hAnsi="Times" w:cs="Times"/>
          <w:sz w:val="18"/>
          <w:sz-cs w:val="18"/>
          <w:u w:val="single"/>
          <w:color w:val="0000FF"/>
        </w:rPr>
        <w:t xml:space="preserve"/>
      </w:r>
    </w:p>
    <w:p>
      <w:pPr/>
      <w:r>
        <w:rPr>
          <w:rFonts w:ascii="Times" w:hAnsi="Times" w:cs="Times"/>
          <w:sz w:val="18"/>
          <w:sz-cs w:val="18"/>
          <w:u w:val="single"/>
          <w:color w:val="0000FF"/>
        </w:rPr>
        <w:t xml:space="preserve"/>
      </w:r>
    </w:p>
    <w:p>
      <w:pPr/>
      <w:r>
        <w:rPr>
          <w:rFonts w:ascii="Times" w:hAnsi="Times" w:cs="Times"/>
          <w:sz w:val="18"/>
          <w:sz-cs w:val="18"/>
          <w:u w:val="single"/>
          <w:color w:val="0000FF"/>
        </w:rPr>
        <w:t xml:space="preserve"/>
      </w:r>
    </w:p>
    <w:p>
      <w:pPr/>
      <w:r>
        <w:rPr>
          <w:rFonts w:ascii="Times" w:hAnsi="Times" w:cs="Times"/>
          <w:sz w:val="18"/>
          <w:sz-cs w:val="18"/>
          <w:u w:val="single"/>
          <w:color w:val="0000FF"/>
        </w:rPr>
        <w:t xml:space="preserve"/>
      </w:r>
    </w:p>
    <w:sectPr>
      <w:pgSz w:w="11905" w:h="16837"/>
      <w:pgMar w:top="1417" w:right="1417" w:bottom="1134"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Hagen, Benjamin</dc:creator>
</cp:coreProperties>
</file>

<file path=docProps/meta.xml><?xml version="1.0" encoding="utf-8"?>
<meta xmlns="http://schemas.apple.com/cocoa/2006/metadata">
  <generator>CocoaOOXMLWriter/2299</generator>
</meta>
</file>